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E2205" w14:textId="5378C129" w:rsidR="00D5456A" w:rsidRPr="003E727D" w:rsidRDefault="0086416D" w:rsidP="000B646F">
      <w:pPr>
        <w:pStyle w:val="SSubjectBlock"/>
      </w:pPr>
      <w:r w:rsidRPr="001E6C1E">
        <mc:AlternateContent>
          <mc:Choice Requires="wps">
            <w:drawing>
              <wp:anchor distT="0" distB="0" distL="114300" distR="114300" simplePos="0" relativeHeight="251658240" behindDoc="0" locked="1" layoutInCell="1" allowOverlap="0" wp14:anchorId="26212095" wp14:editId="5FEBBA2F">
                <wp:simplePos x="0" y="0"/>
                <wp:positionH relativeFrom="column">
                  <wp:posOffset>-1122</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16="http://schemas.microsoft.com/office/drawing/2014/main" xmlns:a="http://schemas.openxmlformats.org/drawingml/2006/main">
            <w:pict w14:anchorId="60670EE9">
              <v:shape id="Freeform 27" style="position:absolute;margin-left:-.1pt;margin-top:133.2pt;width:33.85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spid="_x0000_s1026" o:allowoverlap="f"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" w14:anchorId="262B1232">
                <v:path arrowok="t" o:connecttype="custom" o:connectlocs="399417,64008;0,64008;32779,0;429768,0;399417,64008" o:connectangles="0,0,0,0,0"/>
                <w10:wrap anchory="page"/>
                <w10:anchorlock/>
              </v:shape>
            </w:pict>
          </mc:Fallback>
        </mc:AlternateContent>
      </w:r>
      <w:r w:rsidR="00E047DA" w:rsidRPr="00E047DA">
        <w:t xml:space="preserve">Women of Stellantis Launches as </w:t>
      </w:r>
      <w:r w:rsidR="00E047DA">
        <w:t>First Stellantis Global Business</w:t>
      </w:r>
      <w:r w:rsidR="000B646F">
        <w:t xml:space="preserve"> </w:t>
      </w:r>
      <w:r w:rsidR="00E047DA">
        <w:t xml:space="preserve">Resource Group in </w:t>
      </w:r>
      <w:r w:rsidR="007A67F9">
        <w:t xml:space="preserve">Observance </w:t>
      </w:r>
      <w:r w:rsidR="00E047DA">
        <w:t xml:space="preserve">of </w:t>
      </w:r>
      <w:r w:rsidR="00E047DA" w:rsidRPr="00E047DA">
        <w:t>International Women’s Day</w:t>
      </w:r>
    </w:p>
    <w:p w14:paraId="76FA5C8E" w14:textId="3FA9AC6E" w:rsidR="00E047DA" w:rsidRDefault="00E047DA" w:rsidP="00E047DA">
      <w:pPr>
        <w:pStyle w:val="SBullet"/>
      </w:pPr>
      <w:r>
        <w:t>Women of Stellantis drives women</w:t>
      </w:r>
      <w:r w:rsidR="00482802">
        <w:t>’</w:t>
      </w:r>
      <w:r>
        <w:t>s influence in business and product strategies with over 3,000 members</w:t>
      </w:r>
    </w:p>
    <w:p w14:paraId="7DBDA0E7" w14:textId="77777777" w:rsidR="00E047DA" w:rsidRDefault="00E047DA" w:rsidP="00E047DA">
      <w:pPr>
        <w:pStyle w:val="SBullet"/>
      </w:pPr>
      <w:r>
        <w:t xml:space="preserve">Global diversity and inclusion strategy serves as foundation in propelling Stellantis to a global mobility tech company </w:t>
      </w:r>
    </w:p>
    <w:p w14:paraId="6ED2BEB8" w14:textId="77777777" w:rsidR="00E047DA" w:rsidRDefault="00E047DA" w:rsidP="00E047DA">
      <w:pPr>
        <w:pStyle w:val="SBullet"/>
      </w:pPr>
      <w:r>
        <w:t xml:space="preserve">Stellantis observes International Women's Day through global and regional celebrations </w:t>
      </w:r>
    </w:p>
    <w:p w14:paraId="07EB4A51" w14:textId="14FB3E1F" w:rsidR="00E047DA" w:rsidRDefault="000F2FE8" w:rsidP="00E047DA">
      <w:pPr>
        <w:pStyle w:val="SDatePlace"/>
        <w:spacing w:after="0"/>
      </w:pPr>
      <w:r w:rsidRPr="007819D6">
        <w:rPr>
          <w:szCs w:val="24"/>
        </w:rPr>
        <w:t>AMSTERDAM</w:t>
      </w:r>
      <w:r w:rsidR="00271869" w:rsidRPr="007819D6">
        <w:rPr>
          <w:szCs w:val="24"/>
        </w:rPr>
        <w:t xml:space="preserve">, </w:t>
      </w:r>
      <w:r w:rsidR="00E047DA">
        <w:rPr>
          <w:szCs w:val="24"/>
        </w:rPr>
        <w:t>March 8</w:t>
      </w:r>
      <w:r w:rsidR="00271869" w:rsidRPr="007819D6">
        <w:rPr>
          <w:szCs w:val="24"/>
        </w:rPr>
        <w:t>, 2022</w:t>
      </w:r>
      <w:r w:rsidR="00F90273" w:rsidRPr="007819D6">
        <w:rPr>
          <w:szCs w:val="24"/>
        </w:rPr>
        <w:t xml:space="preserve"> </w:t>
      </w:r>
      <w:r w:rsidR="00E047DA">
        <w:rPr>
          <w:szCs w:val="24"/>
        </w:rPr>
        <w:t>–</w:t>
      </w:r>
      <w:r w:rsidR="001E6C1E" w:rsidRPr="007819D6">
        <w:rPr>
          <w:szCs w:val="24"/>
        </w:rPr>
        <w:t xml:space="preserve"> </w:t>
      </w:r>
      <w:r w:rsidR="00E047DA">
        <w:t xml:space="preserve">Stellantis today celebrated </w:t>
      </w:r>
      <w:hyperlink r:id="rId7" w:history="1">
        <w:r w:rsidR="00E047DA" w:rsidRPr="00B54453">
          <w:rPr>
            <w:rStyle w:val="Hyperlink"/>
          </w:rPr>
          <w:t>International Women’s Day</w:t>
        </w:r>
      </w:hyperlink>
      <w:r w:rsidR="00E047DA">
        <w:t xml:space="preserve"> by launching </w:t>
      </w:r>
      <w:r w:rsidR="00E047DA" w:rsidRPr="00505805">
        <w:rPr>
          <w:b/>
          <w:bCs/>
        </w:rPr>
        <w:t>Women of Stellantis</w:t>
      </w:r>
      <w:r w:rsidR="00E047DA">
        <w:t xml:space="preserve"> Business Resource Group complemented by regional employee </w:t>
      </w:r>
      <w:r w:rsidR="007A67F9">
        <w:t xml:space="preserve">activities </w:t>
      </w:r>
      <w:r w:rsidR="00E047DA">
        <w:t xml:space="preserve">across the Company. </w:t>
      </w:r>
      <w:hyperlink r:id="rId8" w:history="1">
        <w:r w:rsidR="00E047DA" w:rsidRPr="00A36E15">
          <w:rPr>
            <w:rStyle w:val="Hyperlink"/>
          </w:rPr>
          <w:t>Diversity and inclusion</w:t>
        </w:r>
      </w:hyperlink>
      <w:r w:rsidR="00E047DA">
        <w:t xml:space="preserve"> are key in supporting the Company’s drive to a sustainable mobility tech company, acknowledging the best performance results from employees bringing their true selves to work. </w:t>
      </w:r>
    </w:p>
    <w:p w14:paraId="63CBB731" w14:textId="77777777" w:rsidR="00E047DA" w:rsidRDefault="00E047DA" w:rsidP="00E047DA">
      <w:pPr>
        <w:pStyle w:val="SDatePlace"/>
        <w:spacing w:after="0"/>
      </w:pPr>
    </w:p>
    <w:p w14:paraId="688EAB0A" w14:textId="52CF4652" w:rsidR="00E047DA" w:rsidRDefault="00E047DA" w:rsidP="00E047DA">
      <w:pPr>
        <w:pStyle w:val="SDatePlace"/>
        <w:spacing w:after="0"/>
      </w:pPr>
      <w:r>
        <w:t xml:space="preserve">“When diversity and inclusion is integrated across all corporate levels, it not only strengthens performance and fuels innovative product development but is also critical to representing the needs of our customers,” said Xavier Chéreau, </w:t>
      </w:r>
      <w:r w:rsidR="00BC0F7E">
        <w:t xml:space="preserve">Stellantis </w:t>
      </w:r>
      <w:r>
        <w:t>Chief Human Resources and Transformation Officer. “Improving representation, advancement and influence of women is a necessary advantage and a true source of pride for our company.”</w:t>
      </w:r>
    </w:p>
    <w:p w14:paraId="3B365C98" w14:textId="77777777" w:rsidR="00E047DA" w:rsidRDefault="00E047DA" w:rsidP="00E047DA">
      <w:pPr>
        <w:pStyle w:val="SDatePlace"/>
        <w:spacing w:after="0"/>
      </w:pPr>
    </w:p>
    <w:p w14:paraId="44447F84" w14:textId="74C9A1E2" w:rsidR="00E047DA" w:rsidRDefault="00E047DA" w:rsidP="00E047DA">
      <w:pPr>
        <w:pStyle w:val="SDatePlace"/>
        <w:spacing w:after="0"/>
      </w:pPr>
      <w:r w:rsidRPr="00505805">
        <w:t>The diversity and inclusion strategy at Stellantis is focused on global and regional actions organized in four pillars: engagement, learning and awareness, employer brand and employee voice.</w:t>
      </w:r>
    </w:p>
    <w:p w14:paraId="0533021B" w14:textId="77777777" w:rsidR="00E047DA" w:rsidRDefault="00E047DA" w:rsidP="00E047DA">
      <w:pPr>
        <w:pStyle w:val="SDatePlace"/>
        <w:spacing w:after="0"/>
      </w:pPr>
    </w:p>
    <w:p w14:paraId="12DCBF7A" w14:textId="77777777" w:rsidR="00E047DA" w:rsidRDefault="00E047DA" w:rsidP="00E047DA">
      <w:pPr>
        <w:pStyle w:val="SDatePlace"/>
        <w:spacing w:after="0"/>
      </w:pPr>
      <w:r>
        <w:t>Stellantis celebrates its diverse employee network and representation, while acknowledging the opportunities for a more diverse corporate community:</w:t>
      </w:r>
    </w:p>
    <w:p w14:paraId="1DC22FF0" w14:textId="77777777" w:rsidR="009415F3" w:rsidRDefault="009415F3" w:rsidP="009415F3">
      <w:pPr>
        <w:pStyle w:val="SDatePlace"/>
        <w:numPr>
          <w:ilvl w:val="0"/>
          <w:numId w:val="16"/>
        </w:numPr>
        <w:spacing w:after="0"/>
      </w:pPr>
      <w:r>
        <w:lastRenderedPageBreak/>
        <w:t>Stellantis is a community of employees representing 170 nationalities across six regions</w:t>
      </w:r>
    </w:p>
    <w:p w14:paraId="57629106" w14:textId="3BBBD2F9" w:rsidR="00E047DA" w:rsidRPr="00505805" w:rsidRDefault="00E047DA" w:rsidP="00E047DA">
      <w:pPr>
        <w:pStyle w:val="SDatePlace"/>
        <w:numPr>
          <w:ilvl w:val="0"/>
          <w:numId w:val="16"/>
        </w:numPr>
        <w:spacing w:after="0"/>
      </w:pPr>
      <w:r w:rsidRPr="00505805">
        <w:t xml:space="preserve">By 2030, Stellantis aims to have </w:t>
      </w:r>
      <w:r w:rsidR="007A67F9" w:rsidRPr="00505805">
        <w:t xml:space="preserve">above </w:t>
      </w:r>
      <w:r w:rsidRPr="00505805">
        <w:t xml:space="preserve">35% of </w:t>
      </w:r>
      <w:r w:rsidR="007A67F9" w:rsidRPr="00505805">
        <w:t xml:space="preserve">leadership roles held by </w:t>
      </w:r>
      <w:r w:rsidRPr="00505805">
        <w:t>women</w:t>
      </w:r>
    </w:p>
    <w:p w14:paraId="041F678F" w14:textId="423137B0" w:rsidR="009415F3" w:rsidRPr="00505805" w:rsidRDefault="009415F3" w:rsidP="00E047DA">
      <w:pPr>
        <w:pStyle w:val="SDatePlace"/>
        <w:numPr>
          <w:ilvl w:val="0"/>
          <w:numId w:val="16"/>
        </w:numPr>
        <w:spacing w:after="0"/>
      </w:pPr>
      <w:r>
        <w:t>In 2021, w</w:t>
      </w:r>
      <w:r w:rsidRPr="00505805">
        <w:t>omen h</w:t>
      </w:r>
      <w:r w:rsidR="00BC0F7E">
        <w:t>e</w:t>
      </w:r>
      <w:r w:rsidRPr="00505805">
        <w:t>ld 24% of global leadership positions</w:t>
      </w:r>
      <w:r w:rsidR="00BC0F7E">
        <w:t>, an</w:t>
      </w:r>
      <w:r w:rsidRPr="00505805">
        <w:t xml:space="preserve"> </w:t>
      </w:r>
      <w:r>
        <w:t>increase</w:t>
      </w:r>
      <w:r w:rsidR="00BC0F7E">
        <w:t xml:space="preserve"> of four</w:t>
      </w:r>
      <w:r>
        <w:t xml:space="preserve"> points v</w:t>
      </w:r>
      <w:r w:rsidR="00BC0F7E">
        <w:t>ersu</w:t>
      </w:r>
      <w:r>
        <w:t>s the representation in the previous companies in 2020</w:t>
      </w:r>
    </w:p>
    <w:p w14:paraId="29F0A177" w14:textId="77777777" w:rsidR="00E047DA" w:rsidRDefault="00E047DA" w:rsidP="00E047DA">
      <w:pPr>
        <w:pStyle w:val="SDatePlace"/>
        <w:spacing w:after="0"/>
      </w:pPr>
    </w:p>
    <w:p w14:paraId="0A02EA3C" w14:textId="77777777" w:rsidR="00E047DA" w:rsidRPr="00E047DA" w:rsidRDefault="00E047DA" w:rsidP="00E047DA">
      <w:pPr>
        <w:pStyle w:val="SDatePlace"/>
        <w:spacing w:after="0"/>
        <w:rPr>
          <w:b/>
          <w:bCs/>
        </w:rPr>
      </w:pPr>
      <w:r w:rsidRPr="00E047DA">
        <w:rPr>
          <w:b/>
          <w:bCs/>
        </w:rPr>
        <w:t>Launching Women of Stellantis</w:t>
      </w:r>
    </w:p>
    <w:p w14:paraId="572652AC" w14:textId="0541D0FB" w:rsidR="009415F3" w:rsidRDefault="00E047DA" w:rsidP="00E047DA">
      <w:pPr>
        <w:pStyle w:val="SDatePlace"/>
        <w:spacing w:after="0"/>
      </w:pPr>
      <w:r>
        <w:t xml:space="preserve">Stellantis’ Business Resource Groups navigate the company through its diversity and inclusion journey. Women of Stellantis is Stellantis’ first global business resource group, a result of merging its two corresponding groups from its two former companies. </w:t>
      </w:r>
    </w:p>
    <w:p w14:paraId="1DA953FA" w14:textId="77777777" w:rsidR="009415F3" w:rsidRDefault="009415F3" w:rsidP="00E047DA">
      <w:pPr>
        <w:pStyle w:val="SDatePlace"/>
        <w:spacing w:after="0"/>
      </w:pPr>
    </w:p>
    <w:p w14:paraId="2CE0AA95" w14:textId="30617F21" w:rsidR="00E047DA" w:rsidRDefault="00E047DA" w:rsidP="00505805">
      <w:pPr>
        <w:pStyle w:val="SDatePlace"/>
        <w:numPr>
          <w:ilvl w:val="0"/>
          <w:numId w:val="17"/>
        </w:numPr>
        <w:spacing w:after="0"/>
      </w:pPr>
      <w:r>
        <w:t xml:space="preserve">Globally, </w:t>
      </w:r>
      <w:r w:rsidR="009415F3">
        <w:t xml:space="preserve">Women of Stellantis </w:t>
      </w:r>
      <w:r>
        <w:t xml:space="preserve">represents and supports nearly 3,000 current members and allies in 26 countries.  </w:t>
      </w:r>
    </w:p>
    <w:p w14:paraId="36A44417" w14:textId="77777777" w:rsidR="00E047DA" w:rsidRDefault="00E047DA" w:rsidP="00E047DA">
      <w:pPr>
        <w:pStyle w:val="SDatePlace"/>
        <w:spacing w:after="0"/>
      </w:pPr>
    </w:p>
    <w:p w14:paraId="41FCE51B" w14:textId="512C0EF3" w:rsidR="00E047DA" w:rsidRDefault="009415F3" w:rsidP="00E047DA">
      <w:pPr>
        <w:pStyle w:val="SDatePlace"/>
        <w:spacing w:after="0"/>
      </w:pPr>
      <w:r>
        <w:t xml:space="preserve">Women of Stellantis </w:t>
      </w:r>
      <w:r w:rsidR="00E047DA">
        <w:t>will work to amplify the Company’s efforts to improve the representation and advancement of women and ensure that the voices, perspectives and acumen of Stellantis women impact the business and product strategies, and the competitive success of the enterprise.</w:t>
      </w:r>
    </w:p>
    <w:p w14:paraId="45ABC1DE" w14:textId="2BD25620" w:rsidR="00E047DA" w:rsidRDefault="00E047DA" w:rsidP="00E047DA">
      <w:pPr>
        <w:pStyle w:val="SDatePlace"/>
        <w:spacing w:after="0"/>
      </w:pPr>
    </w:p>
    <w:p w14:paraId="3F3ED647" w14:textId="602306F3" w:rsidR="009415F3" w:rsidRPr="00505805" w:rsidRDefault="009415F3" w:rsidP="00E047DA">
      <w:pPr>
        <w:pStyle w:val="SDatePlace"/>
        <w:spacing w:after="0"/>
        <w:rPr>
          <w:b/>
          <w:bCs/>
        </w:rPr>
      </w:pPr>
      <w:r w:rsidRPr="00505805">
        <w:rPr>
          <w:b/>
          <w:bCs/>
        </w:rPr>
        <w:t>International Women’s Day</w:t>
      </w:r>
      <w:r>
        <w:rPr>
          <w:b/>
          <w:bCs/>
        </w:rPr>
        <w:t xml:space="preserve"> </w:t>
      </w:r>
      <w:r w:rsidR="00FE3DB2">
        <w:rPr>
          <w:b/>
          <w:bCs/>
        </w:rPr>
        <w:t>Activities</w:t>
      </w:r>
    </w:p>
    <w:p w14:paraId="55E52279" w14:textId="334619E8" w:rsidR="00E047DA" w:rsidRDefault="00E047DA" w:rsidP="00E047DA">
      <w:pPr>
        <w:pStyle w:val="SDatePlace"/>
        <w:spacing w:after="0"/>
      </w:pPr>
      <w:r>
        <w:t>International Women’s Day commemorative activities at Stellantis include more intimate initiatives hosted regionally, such as networking, engagement, celebrity lunch and learns, and employee recognition events. While on a global level, Stellantis employees are encouraged to #DriveToInspire, sharing on internal and external platforms messages about women – personal or professional – who inspire them.</w:t>
      </w:r>
    </w:p>
    <w:p w14:paraId="1DA3DA11" w14:textId="31F1806A" w:rsidR="00E047DA" w:rsidRDefault="00E047DA" w:rsidP="00E047DA">
      <w:pPr>
        <w:pStyle w:val="SDatePlace"/>
        <w:spacing w:after="0"/>
      </w:pPr>
    </w:p>
    <w:p w14:paraId="18D82BDE" w14:textId="0F79AFFC" w:rsidR="00E047DA" w:rsidRDefault="00E047DA" w:rsidP="00E047DA">
      <w:pPr>
        <w:pStyle w:val="SDatePlace"/>
        <w:spacing w:after="0"/>
        <w:jc w:val="center"/>
      </w:pPr>
      <w:r>
        <w:t># # #</w:t>
      </w:r>
    </w:p>
    <w:p w14:paraId="6451C65E" w14:textId="77777777" w:rsidR="00E06510" w:rsidRDefault="00E06510" w:rsidP="00E06510">
      <w:pPr>
        <w:jc w:val="left"/>
      </w:pPr>
    </w:p>
    <w:p w14:paraId="3033EC60" w14:textId="77777777" w:rsidR="00B96799" w:rsidRPr="007819D6" w:rsidRDefault="00B96799" w:rsidP="000F2FE8">
      <w:pPr>
        <w:pStyle w:val="SDatePlace"/>
        <w:rPr>
          <w:b/>
          <w:color w:val="243782" w:themeColor="accent1"/>
          <w:sz w:val="22"/>
        </w:rPr>
      </w:pPr>
      <w:r w:rsidRPr="007819D6">
        <w:rPr>
          <w:b/>
          <w:color w:val="243782" w:themeColor="accent1"/>
          <w:sz w:val="22"/>
        </w:rPr>
        <w:t>About Stellantis</w:t>
      </w:r>
    </w:p>
    <w:p w14:paraId="52FFEBC0" w14:textId="77777777" w:rsidR="007819D6" w:rsidRPr="007819D6" w:rsidRDefault="007819D6" w:rsidP="007819D6">
      <w:pPr>
        <w:rPr>
          <w:rFonts w:eastAsia="Encode Sans" w:cs="Encode Sans"/>
          <w:i/>
          <w:color w:val="222222"/>
          <w:sz w:val="22"/>
          <w:szCs w:val="24"/>
          <w:highlight w:val="white"/>
        </w:rPr>
      </w:pPr>
      <w:r w:rsidRPr="007819D6">
        <w:rPr>
          <w:rFonts w:eastAsia="Encode Sans" w:cs="Encode Sans"/>
          <w:i/>
          <w:color w:val="222222"/>
          <w:sz w:val="22"/>
          <w:szCs w:val="24"/>
          <w:highlight w:val="white"/>
        </w:rPr>
        <w:t>Stellantis N.V. (NYSE / MTA / Euronext Paris: STLA) is one of the world</w:t>
      </w:r>
      <w:r w:rsidR="00361849">
        <w:rPr>
          <w:rFonts w:eastAsia="Encode Sans" w:cs="Encode Sans"/>
          <w:i/>
          <w:color w:val="222222"/>
          <w:sz w:val="22"/>
          <w:szCs w:val="24"/>
          <w:highlight w:val="white"/>
        </w:rPr>
        <w:t>’</w:t>
      </w:r>
      <w:r w:rsidRPr="007819D6">
        <w:rPr>
          <w:rFonts w:eastAsia="Encode Sans" w:cs="Encode Sans"/>
          <w:i/>
          <w:color w:val="222222"/>
          <w:sz w:val="22"/>
          <w:szCs w:val="24"/>
          <w:highlight w:val="white"/>
        </w:rPr>
        <w:t>s leading automakers and a mobility provider</w:t>
      </w:r>
      <w:r w:rsidRPr="00725131">
        <w:rPr>
          <w:rFonts w:eastAsia="Encode Sans" w:cs="Encode Sans"/>
          <w:i/>
          <w:color w:val="222222"/>
          <w:sz w:val="22"/>
          <w:szCs w:val="24"/>
        </w:rPr>
        <w:t xml:space="preserve">. </w:t>
      </w:r>
      <w:r w:rsidR="00B177DF" w:rsidRPr="00725131">
        <w:rPr>
          <w:rFonts w:eastAsia="Encode Sans" w:cs="Encode Sans"/>
          <w:i/>
          <w:color w:val="222222"/>
          <w:sz w:val="22"/>
          <w:szCs w:val="24"/>
        </w:rPr>
        <w:t>Its</w:t>
      </w:r>
      <w:r w:rsidRPr="00725131">
        <w:rPr>
          <w:rFonts w:eastAsia="Encode Sans" w:cs="Encode Sans"/>
          <w:i/>
          <w:color w:val="222222"/>
          <w:sz w:val="22"/>
          <w:szCs w:val="24"/>
        </w:rPr>
        <w:t xml:space="preserve"> </w:t>
      </w:r>
      <w:r w:rsidRPr="007819D6">
        <w:rPr>
          <w:rFonts w:eastAsia="Encode Sans" w:cs="Encode Sans"/>
          <w:i/>
          <w:color w:val="222222"/>
          <w:sz w:val="22"/>
          <w:szCs w:val="24"/>
          <w:highlight w:val="white"/>
        </w:rPr>
        <w:t>storied and iconic brands embody the passion of their visionary founders and today</w:t>
      </w:r>
      <w:r w:rsidR="00361849">
        <w:rPr>
          <w:rFonts w:eastAsia="Encode Sans" w:cs="Encode Sans"/>
          <w:i/>
          <w:color w:val="222222"/>
          <w:sz w:val="22"/>
          <w:szCs w:val="24"/>
          <w:highlight w:val="white"/>
        </w:rPr>
        <w:t>’</w:t>
      </w:r>
      <w:r w:rsidRPr="007819D6">
        <w:rPr>
          <w:rFonts w:eastAsia="Encode Sans" w:cs="Encode Sans"/>
          <w:i/>
          <w:color w:val="222222"/>
          <w:sz w:val="22"/>
          <w:szCs w:val="24"/>
          <w:highlight w:val="white"/>
        </w:rPr>
        <w:t>s customers in their innovative products and services, including Abarth, Alfa Romeo, Chrysler, Citroën, Dodge, DS Automobiles, Fiat, Jeep</w:t>
      </w:r>
      <w:r w:rsidRPr="007819D6">
        <w:rPr>
          <w:rFonts w:eastAsia="Encode Sans" w:cs="Encode Sans"/>
          <w:i/>
          <w:color w:val="222222"/>
          <w:sz w:val="22"/>
          <w:szCs w:val="24"/>
          <w:highlight w:val="white"/>
          <w:vertAlign w:val="subscript"/>
        </w:rPr>
        <w:t>®</w:t>
      </w:r>
      <w:r w:rsidRPr="007819D6">
        <w:rPr>
          <w:rFonts w:eastAsia="Encode Sans" w:cs="Encode Sans"/>
          <w:i/>
          <w:color w:val="222222"/>
          <w:sz w:val="22"/>
          <w:szCs w:val="24"/>
          <w:highlight w:val="white"/>
        </w:rPr>
        <w:t xml:space="preserve">, Lancia, Maserati, Opel, Peugeot, Ram, Vauxhall, Free2move and Leasys. Powered by our diversity, we lead the way the world moves – aspiring to become the greatest sustainable mobility tech company, not the biggest, while creating added value for all stakeholders as well as the communities in which it operates. </w:t>
      </w:r>
      <w:r w:rsidR="00435A04">
        <w:rPr>
          <w:rFonts w:eastAsia="Encode Sans" w:cs="Encode Sans"/>
          <w:i/>
          <w:color w:val="222222"/>
          <w:sz w:val="22"/>
          <w:szCs w:val="24"/>
          <w:highlight w:val="white"/>
        </w:rPr>
        <w:t>For more information, visit www.stellantis.com</w:t>
      </w:r>
      <w:r w:rsidRPr="007819D6">
        <w:rPr>
          <w:rFonts w:eastAsia="Encode Sans" w:cs="Encode Sans"/>
          <w:i/>
          <w:color w:val="222222"/>
          <w:sz w:val="22"/>
          <w:szCs w:val="24"/>
          <w:highlight w:val="white"/>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41"/>
        <w:gridCol w:w="22"/>
      </w:tblGrid>
      <w:tr w:rsidR="001E6C1E" w:rsidRPr="006279C9" w14:paraId="536A87E3" w14:textId="77777777" w:rsidTr="0023542B">
        <w:trPr>
          <w:trHeight w:val="729"/>
        </w:trPr>
        <w:tc>
          <w:tcPr>
            <w:tcW w:w="579" w:type="dxa"/>
            <w:vAlign w:val="center"/>
          </w:tcPr>
          <w:p w14:paraId="3F040C87" w14:textId="77777777" w:rsidR="001E6C1E" w:rsidRPr="006279C9" w:rsidRDefault="001E6C1E" w:rsidP="00F903F7">
            <w:pPr>
              <w:spacing w:after="0"/>
              <w:jc w:val="left"/>
              <w:rPr>
                <w:color w:val="243782" w:themeColor="text2"/>
                <w:sz w:val="22"/>
                <w:szCs w:val="22"/>
              </w:rPr>
            </w:pPr>
            <w:r w:rsidRPr="006279C9">
              <w:rPr>
                <w:noProof/>
                <w:color w:val="243782" w:themeColor="text2"/>
                <w:sz w:val="22"/>
                <w:szCs w:val="22"/>
              </w:rPr>
              <w:lastRenderedPageBreak/>
              <w:drawing>
                <wp:anchor distT="0" distB="0" distL="114300" distR="114300" simplePos="0" relativeHeight="251663360" behindDoc="0" locked="0" layoutInCell="1" allowOverlap="1" wp14:anchorId="715296E8" wp14:editId="08742976">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1961607A" w14:textId="77777777"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c>
          <w:tcPr>
            <w:tcW w:w="570" w:type="dxa"/>
            <w:vAlign w:val="center"/>
          </w:tcPr>
          <w:p w14:paraId="47BEDC18" w14:textId="77777777" w:rsidR="001E6C1E" w:rsidRPr="006279C9" w:rsidRDefault="001E6C1E" w:rsidP="00F903F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0288" behindDoc="1" locked="0" layoutInCell="1" allowOverlap="1" wp14:anchorId="6B674BFC" wp14:editId="74DB049F">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000E7245" w14:textId="77777777"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c>
          <w:tcPr>
            <w:tcW w:w="556" w:type="dxa"/>
            <w:vAlign w:val="center"/>
          </w:tcPr>
          <w:p w14:paraId="4542639C" w14:textId="77777777" w:rsidR="001E6C1E" w:rsidRPr="006279C9" w:rsidRDefault="001E6C1E" w:rsidP="00F903F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1312" behindDoc="1" locked="0" layoutInCell="1" allowOverlap="1" wp14:anchorId="114D2E31" wp14:editId="58F1CCF7">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1EF42766" w14:textId="77777777"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c>
          <w:tcPr>
            <w:tcW w:w="568" w:type="dxa"/>
            <w:vAlign w:val="center"/>
          </w:tcPr>
          <w:p w14:paraId="17983F5C" w14:textId="77777777" w:rsidR="001E6C1E" w:rsidRPr="006279C9" w:rsidRDefault="001E6C1E" w:rsidP="00F903F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2336" behindDoc="1" locked="0" layoutInCell="1" allowOverlap="1" wp14:anchorId="4F50FE4A" wp14:editId="71383F90">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46C374F4" w14:textId="77777777"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r>
      <w:tr w:rsidR="00E047DA" w:rsidRPr="000B646F" w14:paraId="37BC0A26" w14:textId="77777777" w:rsidTr="00F90E05">
        <w:tblPrEx>
          <w:tblCellMar>
            <w:right w:w="57" w:type="dxa"/>
          </w:tblCellMar>
        </w:tblPrEx>
        <w:trPr>
          <w:gridAfter w:val="1"/>
          <w:wAfter w:w="22" w:type="dxa"/>
          <w:trHeight w:val="2043"/>
        </w:trPr>
        <w:tc>
          <w:tcPr>
            <w:tcW w:w="8364" w:type="dxa"/>
            <w:gridSpan w:val="8"/>
          </w:tcPr>
          <w:p w14:paraId="5D32537F" w14:textId="77777777" w:rsidR="00E047DA" w:rsidRDefault="00E047DA" w:rsidP="00F90E05">
            <w:r w:rsidRPr="0086416D">
              <w:rPr>
                <w:noProof/>
                <w:lang w:val="fr-FR" w:eastAsia="fr-FR"/>
              </w:rPr>
              <mc:AlternateContent>
                <mc:Choice Requires="wps">
                  <w:drawing>
                    <wp:inline distT="0" distB="0" distL="0" distR="0" wp14:anchorId="43DE29E6" wp14:editId="3CFA2B14">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a14="http://schemas.microsoft.com/office/drawing/2010/main" xmlns:pic="http://schemas.openxmlformats.org/drawingml/2006/picture" xmlns:a16="http://schemas.microsoft.com/office/drawing/2014/main" xmlns:a="http://schemas.openxmlformats.org/drawingml/2006/main">
                  <w:pict w14:anchorId="004BE3B0">
                    <v:shape id="Freeform 27"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spid="_x0000_s1026"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w14:anchorId="2CB10D2C">
                      <v:path arrowok="t" o:connecttype="custom" o:connectlocs="401492,61913;0,61913;32949,0;432000,0;401492,61913" o:connectangles="0,0,0,0,0"/>
                      <w10:anchorlock/>
                    </v:shape>
                  </w:pict>
                </mc:Fallback>
              </mc:AlternateContent>
            </w:r>
          </w:p>
          <w:p w14:paraId="6EBA2585" w14:textId="77777777" w:rsidR="00E047DA" w:rsidRPr="0085397B" w:rsidRDefault="00E047DA" w:rsidP="00F90E05">
            <w:pPr>
              <w:pStyle w:val="SContact-Title"/>
            </w:pPr>
            <w:bookmarkStart w:id="0" w:name="_Hlk61784883"/>
            <w:r w:rsidRPr="0085397B">
              <w:t>For more information</w:t>
            </w:r>
            <w:r>
              <w:t>,</w:t>
            </w:r>
            <w:r w:rsidRPr="0085397B">
              <w:t xml:space="preserve"> contact:</w:t>
            </w:r>
          </w:p>
          <w:p w14:paraId="763E5F37" w14:textId="27D7161E" w:rsidR="00E047DA" w:rsidRPr="007819D6" w:rsidRDefault="00482802" w:rsidP="00F90E05">
            <w:pPr>
              <w:pStyle w:val="SContact-Sendersinfo"/>
              <w:rPr>
                <w:rFonts w:ascii="Encode Sans ExpandedLight" w:hAnsi="Encode Sans ExpandedLight"/>
                <w:sz w:val="20"/>
              </w:rPr>
            </w:pPr>
            <w:sdt>
              <w:sdtPr>
                <w:rPr>
                  <w:sz w:val="20"/>
                </w:rPr>
                <w:id w:val="143632974"/>
                <w:placeholder>
                  <w:docPart w:val="C4475BC594FE41A4B70644BC0F69B0A8"/>
                </w:placeholder>
                <w15:appearance w15:val="hidden"/>
              </w:sdtPr>
              <w:sdtEndPr/>
              <w:sdtContent>
                <w:sdt>
                  <w:sdtPr>
                    <w:rPr>
                      <w:sz w:val="20"/>
                    </w:rPr>
                    <w:id w:val="1846360346"/>
                    <w:placeholder>
                      <w:docPart w:val="C8D0B50B4D3D42A9A7661B14EF7F7FE9"/>
                    </w:placeholder>
                    <w15:appearance w15:val="hidden"/>
                  </w:sdtPr>
                  <w:sdtEndPr/>
                  <w:sdtContent>
                    <w:r>
                      <w:rPr>
                        <w:sz w:val="20"/>
                      </w:rPr>
                      <w:t xml:space="preserve">Fernão </w:t>
                    </w:r>
                    <w:r w:rsidR="00E047DA">
                      <w:rPr>
                        <w:sz w:val="20"/>
                      </w:rPr>
                      <w:t>SILVEIRA</w:t>
                    </w:r>
                  </w:sdtContent>
                </w:sdt>
                <w:r w:rsidR="00E047DA" w:rsidRPr="007819D6">
                  <w:rPr>
                    <w:sz w:val="20"/>
                  </w:rPr>
                  <w:t xml:space="preserve">  </w:t>
                </w:r>
                <w:sdt>
                  <w:sdtPr>
                    <w:rPr>
                      <w:rFonts w:ascii="Encode Sans ExpandedLight" w:hAnsi="Encode Sans ExpandedLight"/>
                      <w:sz w:val="20"/>
                    </w:rPr>
                    <w:id w:val="-240650138"/>
                    <w:placeholder>
                      <w:docPart w:val="F5D69EE10CF54A22A93EB733D8A31872"/>
                    </w:placeholder>
                    <w15:appearance w15:val="hidden"/>
                  </w:sdtPr>
                  <w:sdtEndPr/>
                  <w:sdtContent>
                    <w:r w:rsidR="00E047DA" w:rsidRPr="007819D6">
                      <w:rPr>
                        <w:rFonts w:ascii="Encode Sans ExpandedLight" w:hAnsi="Encode Sans ExpandedLight"/>
                        <w:sz w:val="20"/>
                      </w:rPr>
                      <w:t>+3</w:t>
                    </w:r>
                    <w:r w:rsidR="00E047DA">
                      <w:rPr>
                        <w:rFonts w:ascii="Encode Sans ExpandedLight" w:hAnsi="Encode Sans ExpandedLight"/>
                        <w:sz w:val="20"/>
                      </w:rPr>
                      <w:t>1</w:t>
                    </w:r>
                    <w:r w:rsidR="00E047DA" w:rsidRPr="007819D6">
                      <w:rPr>
                        <w:rFonts w:ascii="Encode Sans ExpandedLight" w:hAnsi="Encode Sans ExpandedLight"/>
                        <w:sz w:val="20"/>
                      </w:rPr>
                      <w:t xml:space="preserve"> 6 </w:t>
                    </w:r>
                    <w:r w:rsidR="00E047DA">
                      <w:rPr>
                        <w:rFonts w:ascii="Encode Sans ExpandedLight" w:hAnsi="Encode Sans ExpandedLight"/>
                        <w:sz w:val="20"/>
                      </w:rPr>
                      <w:t>43</w:t>
                    </w:r>
                    <w:r w:rsidR="00E047DA" w:rsidRPr="007819D6">
                      <w:rPr>
                        <w:rFonts w:ascii="Encode Sans ExpandedLight" w:hAnsi="Encode Sans ExpandedLight"/>
                        <w:sz w:val="20"/>
                      </w:rPr>
                      <w:t xml:space="preserve"> </w:t>
                    </w:r>
                    <w:r w:rsidR="00E047DA">
                      <w:rPr>
                        <w:rFonts w:ascii="Encode Sans ExpandedLight" w:hAnsi="Encode Sans ExpandedLight"/>
                        <w:sz w:val="20"/>
                      </w:rPr>
                      <w:t>25</w:t>
                    </w:r>
                    <w:r w:rsidR="00E047DA" w:rsidRPr="007819D6">
                      <w:rPr>
                        <w:rFonts w:ascii="Encode Sans ExpandedLight" w:hAnsi="Encode Sans ExpandedLight"/>
                        <w:sz w:val="20"/>
                      </w:rPr>
                      <w:t xml:space="preserve"> </w:t>
                    </w:r>
                    <w:r w:rsidR="00E047DA">
                      <w:rPr>
                        <w:rFonts w:ascii="Encode Sans ExpandedLight" w:hAnsi="Encode Sans ExpandedLight"/>
                        <w:sz w:val="20"/>
                      </w:rPr>
                      <w:t>43</w:t>
                    </w:r>
                    <w:r w:rsidR="00E047DA" w:rsidRPr="007819D6">
                      <w:rPr>
                        <w:rFonts w:ascii="Encode Sans ExpandedLight" w:hAnsi="Encode Sans ExpandedLight"/>
                        <w:sz w:val="20"/>
                      </w:rPr>
                      <w:t xml:space="preserve"> </w:t>
                    </w:r>
                    <w:r w:rsidR="00E047DA">
                      <w:rPr>
                        <w:rFonts w:ascii="Encode Sans ExpandedLight" w:hAnsi="Encode Sans ExpandedLight"/>
                        <w:sz w:val="20"/>
                      </w:rPr>
                      <w:t>41</w:t>
                    </w:r>
                    <w:r w:rsidR="00E047DA" w:rsidRPr="007819D6">
                      <w:rPr>
                        <w:rFonts w:ascii="Encode Sans ExpandedLight" w:hAnsi="Encode Sans ExpandedLight"/>
                        <w:sz w:val="20"/>
                      </w:rPr>
                      <w:t xml:space="preserve"> </w:t>
                    </w:r>
                    <w:r w:rsidR="00E047DA">
                      <w:rPr>
                        <w:rFonts w:ascii="Encode Sans ExpandedLight" w:hAnsi="Encode Sans ExpandedLight"/>
                        <w:sz w:val="20"/>
                      </w:rPr>
                      <w:t>–</w:t>
                    </w:r>
                    <w:r w:rsidR="00E047DA" w:rsidRPr="007819D6">
                      <w:rPr>
                        <w:rFonts w:ascii="Encode Sans ExpandedLight" w:hAnsi="Encode Sans ExpandedLight"/>
                        <w:sz w:val="20"/>
                      </w:rPr>
                      <w:t xml:space="preserve"> </w:t>
                    </w:r>
                    <w:r w:rsidR="00E047DA">
                      <w:rPr>
                        <w:rFonts w:ascii="Encode Sans ExpandedLight" w:hAnsi="Encode Sans ExpandedLight"/>
                        <w:sz w:val="20"/>
                      </w:rPr>
                      <w:t>fernao.silveira</w:t>
                    </w:r>
                    <w:r w:rsidR="00E047DA" w:rsidRPr="007819D6">
                      <w:rPr>
                        <w:rFonts w:ascii="Encode Sans ExpandedLight" w:hAnsi="Encode Sans ExpandedLight"/>
                        <w:sz w:val="20"/>
                      </w:rPr>
                      <w:t>@stellantis.com</w:t>
                    </w:r>
                  </w:sdtContent>
                </w:sdt>
              </w:sdtContent>
            </w:sdt>
          </w:p>
          <w:p w14:paraId="51D7C394" w14:textId="66661586" w:rsidR="00E047DA" w:rsidRPr="00C80922" w:rsidRDefault="00482802" w:rsidP="00F90E05">
            <w:pPr>
              <w:pStyle w:val="SContact-Sendersinfo"/>
              <w:rPr>
                <w:lang w:val="fr-FR"/>
              </w:rPr>
            </w:pPr>
            <w:sdt>
              <w:sdtPr>
                <w:rPr>
                  <w:sz w:val="20"/>
                </w:rPr>
                <w:id w:val="-589388443"/>
                <w:placeholder>
                  <w:docPart w:val="6C6CF1652FAC4D06A401C038B580638C"/>
                </w:placeholder>
                <w15:appearance w15:val="hidden"/>
              </w:sdtPr>
              <w:sdtEndPr/>
              <w:sdtContent>
                <w:sdt>
                  <w:sdtPr>
                    <w:rPr>
                      <w:sz w:val="20"/>
                    </w:rPr>
                    <w:id w:val="-646906505"/>
                    <w:placeholder>
                      <w:docPart w:val="566A95F8867F4AAEAFA919B6EBFB48E3"/>
                    </w:placeholder>
                    <w15:appearance w15:val="hidden"/>
                  </w:sdtPr>
                  <w:sdtEndPr/>
                  <w:sdtContent>
                    <w:sdt>
                      <w:sdtPr>
                        <w:rPr>
                          <w:sz w:val="20"/>
                        </w:rPr>
                        <w:id w:val="1044247484"/>
                        <w:placeholder>
                          <w:docPart w:val="45EF087AB4774CA0BB0F39B74F53011A"/>
                        </w:placeholder>
                        <w15:appearance w15:val="hidden"/>
                      </w:sdtPr>
                      <w:sdtEndPr/>
                      <w:sdtContent>
                        <w:r>
                          <w:rPr>
                            <w:sz w:val="20"/>
                            <w:lang w:val="fr-FR"/>
                          </w:rPr>
                          <w:t xml:space="preserve">Valérie </w:t>
                        </w:r>
                        <w:r w:rsidR="00E047DA" w:rsidRPr="00F91283">
                          <w:rPr>
                            <w:sz w:val="20"/>
                            <w:lang w:val="fr-FR"/>
                          </w:rPr>
                          <w:t>GILLOT</w:t>
                        </w:r>
                      </w:sdtContent>
                    </w:sdt>
                    <w:r w:rsidR="00E047DA" w:rsidRPr="00F91283">
                      <w:rPr>
                        <w:sz w:val="20"/>
                        <w:lang w:val="fr-FR"/>
                      </w:rPr>
                      <w:t xml:space="preserve">  </w:t>
                    </w:r>
                    <w:sdt>
                      <w:sdtPr>
                        <w:rPr>
                          <w:rFonts w:ascii="Encode Sans ExpandedLight" w:hAnsi="Encode Sans ExpandedLight"/>
                          <w:sz w:val="20"/>
                        </w:rPr>
                        <w:id w:val="-475533824"/>
                        <w:placeholder>
                          <w:docPart w:val="40807DABBF4F4E63922A70F9D0C8FBB0"/>
                        </w:placeholder>
                        <w15:appearance w15:val="hidden"/>
                      </w:sdtPr>
                      <w:sdtEndPr/>
                      <w:sdtContent>
                        <w:r w:rsidR="00E047DA" w:rsidRPr="00F91283">
                          <w:rPr>
                            <w:rFonts w:ascii="Encode Sans ExpandedLight" w:hAnsi="Encode Sans ExpandedLight"/>
                            <w:sz w:val="20"/>
                            <w:lang w:val="fr-FR"/>
                          </w:rPr>
                          <w:t>+33 6 83 92 92 96 – valerie.gillot@stellantis.com</w:t>
                        </w:r>
                      </w:sdtContent>
                    </w:sdt>
                  </w:sdtContent>
                </w:sdt>
                <w:r w:rsidR="00E047DA" w:rsidRPr="00C80922">
                  <w:rPr>
                    <w:sz w:val="20"/>
                    <w:lang w:val="fr-FR"/>
                  </w:rPr>
                  <w:t xml:space="preserve"> </w:t>
                </w:r>
                <w:r w:rsidR="00E047DA">
                  <w:rPr>
                    <w:sz w:val="20"/>
                    <w:lang w:val="fr-FR"/>
                  </w:rPr>
                  <w:t xml:space="preserve">                    </w:t>
                </w:r>
                <w:r w:rsidR="00E047DA" w:rsidRPr="00C80922">
                  <w:rPr>
                    <w:sz w:val="20"/>
                    <w:lang w:val="fr-FR"/>
                  </w:rPr>
                  <w:t>Nathalie ROUSSEL</w:t>
                </w:r>
              </w:sdtContent>
            </w:sdt>
            <w:r w:rsidR="00E047DA" w:rsidRPr="00C80922">
              <w:rPr>
                <w:sz w:val="20"/>
                <w:lang w:val="fr-FR"/>
              </w:rPr>
              <w:t xml:space="preserve">  </w:t>
            </w:r>
            <w:sdt>
              <w:sdtPr>
                <w:rPr>
                  <w:sz w:val="20"/>
                </w:rPr>
                <w:id w:val="2071691766"/>
                <w:placeholder>
                  <w:docPart w:val="5F81F033AF524BAF8BB9A68FEF583210"/>
                </w:placeholder>
                <w15:appearance w15:val="hidden"/>
              </w:sdtPr>
              <w:sdtEndPr/>
              <w:sdtContent>
                <w:r w:rsidR="00E047DA" w:rsidRPr="00C80922">
                  <w:rPr>
                    <w:rFonts w:asciiTheme="minorHAnsi" w:hAnsiTheme="minorHAnsi"/>
                    <w:sz w:val="20"/>
                    <w:lang w:val="fr-FR"/>
                  </w:rPr>
                  <w:t>+ 33 6 87 77 41 82 – nathalie.roussel@stellantis.com</w:t>
                </w:r>
              </w:sdtContent>
            </w:sdt>
            <w:r w:rsidR="00E047DA" w:rsidRPr="00C80922">
              <w:rPr>
                <w:lang w:val="fr-FR"/>
              </w:rPr>
              <w:t xml:space="preserve"> </w:t>
            </w:r>
          </w:p>
          <w:p w14:paraId="5D76F5AE" w14:textId="098483E4" w:rsidR="00E047DA" w:rsidRPr="00C80922" w:rsidRDefault="00E047DA" w:rsidP="00F90E05">
            <w:pPr>
              <w:pStyle w:val="SFooter-Emailwebsite"/>
              <w:rPr>
                <w:lang w:val="fr-FR"/>
              </w:rPr>
            </w:pPr>
            <w:r w:rsidRPr="00C80922">
              <w:rPr>
                <w:lang w:val="fr-FR"/>
              </w:rPr>
              <w:t>communications@stellantis.com</w:t>
            </w:r>
            <w:r w:rsidRPr="00C80922">
              <w:rPr>
                <w:lang w:val="fr-FR"/>
              </w:rPr>
              <w:br/>
              <w:t>www.stellantis.com</w:t>
            </w:r>
            <w:bookmarkEnd w:id="0"/>
          </w:p>
        </w:tc>
      </w:tr>
      <w:tr w:rsidR="001E6C1E" w:rsidRPr="000B646F" w14:paraId="1FC3D4AB" w14:textId="77777777" w:rsidTr="0023542B">
        <w:tblPrEx>
          <w:tblCellMar>
            <w:right w:w="57" w:type="dxa"/>
          </w:tblCellMar>
        </w:tblPrEx>
        <w:trPr>
          <w:gridAfter w:val="1"/>
          <w:wAfter w:w="22" w:type="dxa"/>
          <w:trHeight w:val="2043"/>
        </w:trPr>
        <w:tc>
          <w:tcPr>
            <w:tcW w:w="8364" w:type="dxa"/>
            <w:gridSpan w:val="8"/>
          </w:tcPr>
          <w:p w14:paraId="0717311D" w14:textId="5AD29F33" w:rsidR="001E6C1E" w:rsidRPr="00E047DA" w:rsidRDefault="001E6C1E" w:rsidP="000F2FE8">
            <w:pPr>
              <w:pStyle w:val="SFooter-Emailwebsite"/>
              <w:rPr>
                <w:lang w:val="fr-FR"/>
              </w:rPr>
            </w:pPr>
          </w:p>
        </w:tc>
      </w:tr>
    </w:tbl>
    <w:p w14:paraId="36C26143" w14:textId="1583BDD0" w:rsidR="00D814DF" w:rsidRPr="00E047DA" w:rsidRDefault="00D814DF">
      <w:pPr>
        <w:spacing w:after="0"/>
        <w:jc w:val="left"/>
        <w:rPr>
          <w:lang w:val="fr-FR"/>
        </w:rPr>
      </w:pPr>
    </w:p>
    <w:sectPr w:rsidR="00D814DF" w:rsidRPr="00E047DA" w:rsidSect="005D2EA9">
      <w:footerReference w:type="default" r:id="rId13"/>
      <w:headerReference w:type="first" r:id="rId14"/>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E9CFF" w14:textId="77777777" w:rsidR="00F237B2" w:rsidRDefault="00F237B2" w:rsidP="008D3E4C">
      <w:r>
        <w:separator/>
      </w:r>
    </w:p>
  </w:endnote>
  <w:endnote w:type="continuationSeparator" w:id="0">
    <w:p w14:paraId="4C27A546" w14:textId="77777777" w:rsidR="00F237B2" w:rsidRDefault="00F237B2"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Encode Sans ExpandedLight">
    <w:panose1 w:val="00000000000000000000"/>
    <w:charset w:val="00"/>
    <w:family w:val="auto"/>
    <w:pitch w:val="variable"/>
    <w:sig w:usb0="A00000FF" w:usb1="4000207B" w:usb2="00000000" w:usb3="00000000" w:csb0="00000193" w:csb1="00000000"/>
    <w:embedRegular r:id="rId1" w:fontKey="{20DF35BC-4807-4ADD-AB33-F29A9B916BE6}"/>
    <w:embedBold r:id="rId2" w:fontKey="{9DB69935-B59B-45CC-A0E6-3639EE2A95C6}"/>
    <w:embedItalic r:id="rId3" w:fontKey="{6E2FF364-1101-4D3A-BEA8-42C6C4350AD5}"/>
  </w:font>
  <w:font w:name="Encode Sans ExpandedSemiBold">
    <w:panose1 w:val="00000000000000000000"/>
    <w:charset w:val="00"/>
    <w:family w:val="auto"/>
    <w:pitch w:val="variable"/>
    <w:sig w:usb0="A00000FF" w:usb1="4000207B" w:usb2="00000000" w:usb3="00000000" w:csb0="00000193" w:csb1="00000000"/>
    <w:embedRegular r:id="rId4" w:fontKey="{C9036871-BBCA-402D-BD09-450A3595C68F}"/>
    <w:embedItalic r:id="rId5" w:fontKey="{2934DD53-D301-4AFB-9C3C-59256F746A36}"/>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3B37B" w14:textId="77777777" w:rsidR="00992BE1" w:rsidRPr="008D3E4C" w:rsidRDefault="00992BE1" w:rsidP="008D3E4C">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49014C">
      <w:rPr>
        <w:rStyle w:val="PageNumber"/>
        <w:noProof/>
      </w:rPr>
      <w:t>3</w:t>
    </w:r>
    <w:r w:rsidRPr="008D3E4C">
      <w:rPr>
        <w:rStyle w:val="PageNumber"/>
      </w:rPr>
      <w:fldChar w:fldCharType="end"/>
    </w:r>
    <w:r w:rsidRPr="008D3E4C">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6EE11" w14:textId="77777777" w:rsidR="00F237B2" w:rsidRDefault="00F237B2" w:rsidP="008D3E4C">
      <w:r>
        <w:separator/>
      </w:r>
    </w:p>
  </w:footnote>
  <w:footnote w:type="continuationSeparator" w:id="0">
    <w:p w14:paraId="24BDA718" w14:textId="77777777" w:rsidR="00F237B2" w:rsidRDefault="00F237B2"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1EE5F" w14:textId="77777777" w:rsidR="005F2120" w:rsidRDefault="00A33E8D" w:rsidP="008D3E4C">
    <w:pPr>
      <w:pStyle w:val="Header"/>
    </w:pPr>
    <w:r w:rsidRPr="00A33E8D">
      <w:rPr>
        <w:noProof/>
      </w:rPr>
      <mc:AlternateContent>
        <mc:Choice Requires="wpg">
          <w:drawing>
            <wp:anchor distT="0" distB="0" distL="114300" distR="114300" simplePos="0" relativeHeight="251660288" behindDoc="1" locked="1" layoutInCell="1" allowOverlap="1" wp14:anchorId="3EC463CB" wp14:editId="0F354235">
              <wp:simplePos x="0" y="0"/>
              <wp:positionH relativeFrom="page">
                <wp:posOffset>449580</wp:posOffset>
              </wp:positionH>
              <wp:positionV relativeFrom="page">
                <wp:posOffset>-22860</wp:posOffset>
              </wp:positionV>
              <wp:extent cx="269875" cy="24174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417445"/>
                        <a:chOff x="0" y="-89386"/>
                        <a:chExt cx="315912" cy="2835761"/>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89386"/>
                          <a:ext cx="315912" cy="2729399"/>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88A19BD" w14:textId="77777777" w:rsidR="00A33E8D" w:rsidRPr="00150AD4" w:rsidRDefault="00A33E8D" w:rsidP="008D3E4C">
                            <w:pPr>
                              <w:pStyle w:val="SPRESSRELEASESTRIP"/>
                            </w:pPr>
                            <w:r w:rsidRPr="00150AD4">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EC463CB" id="Groupe 29" o:spid="_x0000_s1026" style="position:absolute;margin-left:35.4pt;margin-top:-1.8pt;width:21.25pt;height:190.35pt;z-index:-251656192;mso-position-horizontal-relative:page;mso-position-vertical-relative:page;mso-width-relative:margin;mso-height-relative:margin" coordorigin=",-893" coordsize="3159,28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893;width:3159;height:27293;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05971;0,2705971;0,2705971;23401,2729399;46802,2705971;46802,2705971;50702,2705971;70203,2686447;89703,2705971;89703,2705971;89703,2705971;113104,2729399;136505,2705971;136505,2705971;136505,2705971;159906,2686447;179407,2705971;179407,2705971;179407,2705971;179407,2705971;179407,2705971;202808,2729399;226209,2705971;226209,2705971;226209,2705971;245709,2686447;269110,2705971;269110,2705971;269110,2705971;292511,2729399;315912,2705971;315912,2705971;315912,2705971;315912,0" o:connectangles="0,0,0,0,0,0,0,0,0,0,0,0,0,0,0,0,0,0,0,0,0,0,0,0,0,0,0,0,0,0,0,0,0,0,0,0" textboxrect="0,0,81,699"/>
                <v:textbox style="layout-flow:vertical;mso-layout-flow-alt:bottom-to-top" inset=".7mm,0,1mm,5mm">
                  <w:txbxContent>
                    <w:p w14:paraId="288A19BD" w14:textId="77777777" w:rsidR="00A33E8D" w:rsidRPr="00150AD4" w:rsidRDefault="00A33E8D" w:rsidP="008D3E4C">
                      <w:pPr>
                        <w:pStyle w:val="SPRESSRELEASESTRIP"/>
                      </w:pPr>
                      <w:r w:rsidRPr="00150AD4">
                        <w:t>PRESS RELEASE</w:t>
                      </w:r>
                    </w:p>
                  </w:txbxContent>
                </v:textbox>
              </v:shape>
              <w10:wrap anchorx="page" anchory="page"/>
              <w10:anchorlock/>
            </v:group>
          </w:pict>
        </mc:Fallback>
      </mc:AlternateContent>
    </w:r>
    <w:r w:rsidR="005F2120">
      <w:rPr>
        <w:noProof/>
      </w:rPr>
      <w:drawing>
        <wp:inline distT="0" distB="0" distL="0" distR="0" wp14:anchorId="0939AE78" wp14:editId="04E6E273">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472987"/>
    <w:multiLevelType w:val="hybridMultilevel"/>
    <w:tmpl w:val="42AAF0A8"/>
    <w:lvl w:ilvl="0" w:tplc="0F487AF8">
      <w:start w:val="1"/>
      <w:numFmt w:val="bullet"/>
      <w:lvlText w:val=""/>
      <w:lvlJc w:val="left"/>
      <w:pPr>
        <w:ind w:left="927" w:hanging="360"/>
      </w:pPr>
      <w:rPr>
        <w:rFonts w:ascii="Symbol" w:hAnsi="Symbol" w:hint="default"/>
        <w:lang w:val="en-G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1A1E19D1"/>
    <w:multiLevelType w:val="multilevel"/>
    <w:tmpl w:val="54F6B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F960835"/>
    <w:multiLevelType w:val="multilevel"/>
    <w:tmpl w:val="193A4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1487B36"/>
    <w:multiLevelType w:val="hybridMultilevel"/>
    <w:tmpl w:val="44062F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531D554F"/>
    <w:multiLevelType w:val="hybridMultilevel"/>
    <w:tmpl w:val="20364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3532916"/>
    <w:multiLevelType w:val="multilevel"/>
    <w:tmpl w:val="C8BC7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6"/>
  </w:num>
  <w:num w:numId="13">
    <w:abstractNumId w:val="11"/>
  </w:num>
  <w:num w:numId="14">
    <w:abstractNumId w:val="12"/>
  </w:num>
  <w:num w:numId="15">
    <w:abstractNumId w:val="10"/>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TrueTypeFonts/>
  <w:embedSystem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E7"/>
    <w:rsid w:val="00087566"/>
    <w:rsid w:val="000B646F"/>
    <w:rsid w:val="000F2FE8"/>
    <w:rsid w:val="00126E5A"/>
    <w:rsid w:val="00140A24"/>
    <w:rsid w:val="00150AD4"/>
    <w:rsid w:val="001526F6"/>
    <w:rsid w:val="0015732F"/>
    <w:rsid w:val="00163432"/>
    <w:rsid w:val="00195CBD"/>
    <w:rsid w:val="001B0085"/>
    <w:rsid w:val="001B591C"/>
    <w:rsid w:val="001C0FF2"/>
    <w:rsid w:val="001D168B"/>
    <w:rsid w:val="001E5F48"/>
    <w:rsid w:val="001E6C1E"/>
    <w:rsid w:val="001F4703"/>
    <w:rsid w:val="002005E5"/>
    <w:rsid w:val="0021111E"/>
    <w:rsid w:val="00214443"/>
    <w:rsid w:val="0022588D"/>
    <w:rsid w:val="0023542B"/>
    <w:rsid w:val="00242220"/>
    <w:rsid w:val="00253AD7"/>
    <w:rsid w:val="00257500"/>
    <w:rsid w:val="00271869"/>
    <w:rsid w:val="002836DD"/>
    <w:rsid w:val="00293E0C"/>
    <w:rsid w:val="002A41E2"/>
    <w:rsid w:val="002C508D"/>
    <w:rsid w:val="002E7C5F"/>
    <w:rsid w:val="002F705B"/>
    <w:rsid w:val="00322BCE"/>
    <w:rsid w:val="003244DD"/>
    <w:rsid w:val="00352C28"/>
    <w:rsid w:val="00361849"/>
    <w:rsid w:val="0036683D"/>
    <w:rsid w:val="003864AD"/>
    <w:rsid w:val="003D3AEB"/>
    <w:rsid w:val="003E68CC"/>
    <w:rsid w:val="003E727D"/>
    <w:rsid w:val="004022B4"/>
    <w:rsid w:val="00413B95"/>
    <w:rsid w:val="00425677"/>
    <w:rsid w:val="00427ABE"/>
    <w:rsid w:val="00433EDD"/>
    <w:rsid w:val="00435A04"/>
    <w:rsid w:val="0044219E"/>
    <w:rsid w:val="0044395F"/>
    <w:rsid w:val="004502CD"/>
    <w:rsid w:val="0045216F"/>
    <w:rsid w:val="004532D9"/>
    <w:rsid w:val="00457227"/>
    <w:rsid w:val="00459F05"/>
    <w:rsid w:val="00464B4C"/>
    <w:rsid w:val="004769AB"/>
    <w:rsid w:val="00482802"/>
    <w:rsid w:val="00484232"/>
    <w:rsid w:val="0049014C"/>
    <w:rsid w:val="004933C9"/>
    <w:rsid w:val="004D61EA"/>
    <w:rsid w:val="004F3B45"/>
    <w:rsid w:val="004F7D4E"/>
    <w:rsid w:val="00501A19"/>
    <w:rsid w:val="00505805"/>
    <w:rsid w:val="00515169"/>
    <w:rsid w:val="00544345"/>
    <w:rsid w:val="0055479C"/>
    <w:rsid w:val="00562D3D"/>
    <w:rsid w:val="0059213B"/>
    <w:rsid w:val="005A08A4"/>
    <w:rsid w:val="005B024F"/>
    <w:rsid w:val="005C775F"/>
    <w:rsid w:val="005D1D6D"/>
    <w:rsid w:val="005D2EA9"/>
    <w:rsid w:val="005F2120"/>
    <w:rsid w:val="0061682B"/>
    <w:rsid w:val="00644D00"/>
    <w:rsid w:val="00646166"/>
    <w:rsid w:val="00655A10"/>
    <w:rsid w:val="00666A99"/>
    <w:rsid w:val="00682310"/>
    <w:rsid w:val="006B5C7E"/>
    <w:rsid w:val="006D3118"/>
    <w:rsid w:val="006E27BF"/>
    <w:rsid w:val="0070089A"/>
    <w:rsid w:val="00700983"/>
    <w:rsid w:val="00725131"/>
    <w:rsid w:val="00732990"/>
    <w:rsid w:val="00753A05"/>
    <w:rsid w:val="0075449B"/>
    <w:rsid w:val="007819D6"/>
    <w:rsid w:val="007A46E2"/>
    <w:rsid w:val="007A67F9"/>
    <w:rsid w:val="007B6150"/>
    <w:rsid w:val="007D2E37"/>
    <w:rsid w:val="007E317D"/>
    <w:rsid w:val="0080313B"/>
    <w:rsid w:val="00805FAA"/>
    <w:rsid w:val="008124BD"/>
    <w:rsid w:val="00815B14"/>
    <w:rsid w:val="00844956"/>
    <w:rsid w:val="0086416D"/>
    <w:rsid w:val="00877117"/>
    <w:rsid w:val="00895B3A"/>
    <w:rsid w:val="008A584A"/>
    <w:rsid w:val="008B44B1"/>
    <w:rsid w:val="008B4CD5"/>
    <w:rsid w:val="008B718E"/>
    <w:rsid w:val="008C6A96"/>
    <w:rsid w:val="008D3E4C"/>
    <w:rsid w:val="008F0F07"/>
    <w:rsid w:val="008F2A13"/>
    <w:rsid w:val="00925C7D"/>
    <w:rsid w:val="009415F3"/>
    <w:rsid w:val="00977E0F"/>
    <w:rsid w:val="00992BE1"/>
    <w:rsid w:val="009968C5"/>
    <w:rsid w:val="009A12F3"/>
    <w:rsid w:val="009A23AB"/>
    <w:rsid w:val="009C33F1"/>
    <w:rsid w:val="009D180E"/>
    <w:rsid w:val="009D5F52"/>
    <w:rsid w:val="009D79F4"/>
    <w:rsid w:val="00A0245A"/>
    <w:rsid w:val="00A33E8D"/>
    <w:rsid w:val="00A36E15"/>
    <w:rsid w:val="00A42BA7"/>
    <w:rsid w:val="00A7272E"/>
    <w:rsid w:val="00A748DE"/>
    <w:rsid w:val="00A87390"/>
    <w:rsid w:val="00AF79B8"/>
    <w:rsid w:val="00B177DF"/>
    <w:rsid w:val="00B32F4C"/>
    <w:rsid w:val="00B54453"/>
    <w:rsid w:val="00B64F18"/>
    <w:rsid w:val="00B7006C"/>
    <w:rsid w:val="00B87080"/>
    <w:rsid w:val="00B92FB1"/>
    <w:rsid w:val="00B96131"/>
    <w:rsid w:val="00B96799"/>
    <w:rsid w:val="00BB64A7"/>
    <w:rsid w:val="00BC0F7E"/>
    <w:rsid w:val="00C0321D"/>
    <w:rsid w:val="00C10E75"/>
    <w:rsid w:val="00C21B90"/>
    <w:rsid w:val="00C31F14"/>
    <w:rsid w:val="00C363C0"/>
    <w:rsid w:val="00C60A64"/>
    <w:rsid w:val="00C65673"/>
    <w:rsid w:val="00C814CD"/>
    <w:rsid w:val="00C97693"/>
    <w:rsid w:val="00D00F9C"/>
    <w:rsid w:val="00D0485C"/>
    <w:rsid w:val="00D239E7"/>
    <w:rsid w:val="00D265D9"/>
    <w:rsid w:val="00D36CFD"/>
    <w:rsid w:val="00D43A60"/>
    <w:rsid w:val="00D51DF4"/>
    <w:rsid w:val="00D5456A"/>
    <w:rsid w:val="00D54C2A"/>
    <w:rsid w:val="00D60810"/>
    <w:rsid w:val="00D76779"/>
    <w:rsid w:val="00D814DF"/>
    <w:rsid w:val="00D82E59"/>
    <w:rsid w:val="00DA27E1"/>
    <w:rsid w:val="00DC18C2"/>
    <w:rsid w:val="00DE72B9"/>
    <w:rsid w:val="00DF5711"/>
    <w:rsid w:val="00E014CA"/>
    <w:rsid w:val="00E047DA"/>
    <w:rsid w:val="00E06510"/>
    <w:rsid w:val="00E35DF9"/>
    <w:rsid w:val="00E45FDD"/>
    <w:rsid w:val="00E51E96"/>
    <w:rsid w:val="00E53F39"/>
    <w:rsid w:val="00E73507"/>
    <w:rsid w:val="00E8163B"/>
    <w:rsid w:val="00E82EAD"/>
    <w:rsid w:val="00E90B5F"/>
    <w:rsid w:val="00E93724"/>
    <w:rsid w:val="00E953BE"/>
    <w:rsid w:val="00EA5FB4"/>
    <w:rsid w:val="00EB5DF9"/>
    <w:rsid w:val="00EC125D"/>
    <w:rsid w:val="00EF16D8"/>
    <w:rsid w:val="00F237B2"/>
    <w:rsid w:val="00F5284E"/>
    <w:rsid w:val="00F66CF5"/>
    <w:rsid w:val="00F7137E"/>
    <w:rsid w:val="00F7559B"/>
    <w:rsid w:val="00F90273"/>
    <w:rsid w:val="00F90CCA"/>
    <w:rsid w:val="00F92EBF"/>
    <w:rsid w:val="00FD6CFC"/>
    <w:rsid w:val="00FE3DB2"/>
    <w:rsid w:val="00FF004D"/>
    <w:rsid w:val="05EBBD38"/>
    <w:rsid w:val="0E444B0A"/>
    <w:rsid w:val="12788991"/>
    <w:rsid w:val="1CFAABBD"/>
    <w:rsid w:val="30A16F2E"/>
    <w:rsid w:val="373F749C"/>
    <w:rsid w:val="3E624781"/>
    <w:rsid w:val="3EA01B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59818F1"/>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 w:type="paragraph" w:styleId="BalloonText">
    <w:name w:val="Balloon Text"/>
    <w:basedOn w:val="Normal"/>
    <w:link w:val="BalloonTextChar"/>
    <w:uiPriority w:val="99"/>
    <w:semiHidden/>
    <w:unhideWhenUsed/>
    <w:rsid w:val="005A08A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8A4"/>
    <w:rPr>
      <w:rFonts w:ascii="Segoe UI" w:hAnsi="Segoe UI" w:cs="Segoe UI"/>
      <w:sz w:val="18"/>
      <w:szCs w:val="18"/>
      <w:lang w:val="en-US"/>
    </w:rPr>
  </w:style>
  <w:style w:type="character" w:customStyle="1" w:styleId="normaltextrun">
    <w:name w:val="normaltextrun"/>
    <w:basedOn w:val="DefaultParagraphFont"/>
    <w:rsid w:val="009415F3"/>
  </w:style>
  <w:style w:type="character" w:styleId="UnresolvedMention">
    <w:name w:val="Unresolved Mention"/>
    <w:basedOn w:val="DefaultParagraphFont"/>
    <w:uiPriority w:val="99"/>
    <w:semiHidden/>
    <w:unhideWhenUsed/>
    <w:rsid w:val="00B54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09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llantis.com/en/responsibility/diversity-and-inclusi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nternationalwomensday.com/" TargetMode="Externa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475BC594FE41A4B70644BC0F69B0A8"/>
        <w:category>
          <w:name w:val="General"/>
          <w:gallery w:val="placeholder"/>
        </w:category>
        <w:types>
          <w:type w:val="bbPlcHdr"/>
        </w:types>
        <w:behaviors>
          <w:behavior w:val="content"/>
        </w:behaviors>
        <w:guid w:val="{5DC094E7-05C0-4C4B-A899-9E531C09A062}"/>
      </w:docPartPr>
      <w:docPartBody>
        <w:p w:rsidR="00331851" w:rsidRDefault="006D3118" w:rsidP="006D3118">
          <w:pPr>
            <w:pStyle w:val="C4475BC594FE41A4B70644BC0F69B0A8"/>
          </w:pPr>
          <w:r w:rsidRPr="0086416D">
            <w:rPr>
              <w:rStyle w:val="PlaceholderText"/>
              <w:b/>
              <w:color w:val="44546A" w:themeColor="text2"/>
            </w:rPr>
            <w:t>First name LAST NAME</w:t>
          </w:r>
        </w:p>
      </w:docPartBody>
    </w:docPart>
    <w:docPart>
      <w:docPartPr>
        <w:name w:val="C8D0B50B4D3D42A9A7661B14EF7F7FE9"/>
        <w:category>
          <w:name w:val="General"/>
          <w:gallery w:val="placeholder"/>
        </w:category>
        <w:types>
          <w:type w:val="bbPlcHdr"/>
        </w:types>
        <w:behaviors>
          <w:behavior w:val="content"/>
        </w:behaviors>
        <w:guid w:val="{FE9B8BB8-7A43-4BEE-9109-CD4C666D320F}"/>
      </w:docPartPr>
      <w:docPartBody>
        <w:p w:rsidR="00331851" w:rsidRDefault="006D3118" w:rsidP="006D3118">
          <w:pPr>
            <w:pStyle w:val="C8D0B50B4D3D42A9A7661B14EF7F7FE9"/>
          </w:pPr>
          <w:r w:rsidRPr="0086416D">
            <w:rPr>
              <w:rStyle w:val="PlaceholderText"/>
              <w:b/>
              <w:color w:val="44546A" w:themeColor="text2"/>
            </w:rPr>
            <w:t>First name LAST NAME</w:t>
          </w:r>
        </w:p>
      </w:docPartBody>
    </w:docPart>
    <w:docPart>
      <w:docPartPr>
        <w:name w:val="F5D69EE10CF54A22A93EB733D8A31872"/>
        <w:category>
          <w:name w:val="General"/>
          <w:gallery w:val="placeholder"/>
        </w:category>
        <w:types>
          <w:type w:val="bbPlcHdr"/>
        </w:types>
        <w:behaviors>
          <w:behavior w:val="content"/>
        </w:behaviors>
        <w:guid w:val="{A19388D9-4E4E-4618-B6FE-5C477D370A10}"/>
      </w:docPartPr>
      <w:docPartBody>
        <w:p w:rsidR="00331851" w:rsidRDefault="006D3118" w:rsidP="006D3118">
          <w:pPr>
            <w:pStyle w:val="F5D69EE10CF54A22A93EB733D8A31872"/>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6C6CF1652FAC4D06A401C038B580638C"/>
        <w:category>
          <w:name w:val="General"/>
          <w:gallery w:val="placeholder"/>
        </w:category>
        <w:types>
          <w:type w:val="bbPlcHdr"/>
        </w:types>
        <w:behaviors>
          <w:behavior w:val="content"/>
        </w:behaviors>
        <w:guid w:val="{4BE56329-57AB-4CFE-A2A8-97261121E72F}"/>
      </w:docPartPr>
      <w:docPartBody>
        <w:p w:rsidR="00331851" w:rsidRDefault="006D3118" w:rsidP="006D3118">
          <w:pPr>
            <w:pStyle w:val="6C6CF1652FAC4D06A401C038B580638C"/>
          </w:pPr>
          <w:r w:rsidRPr="0086416D">
            <w:rPr>
              <w:rStyle w:val="PlaceholderText"/>
              <w:b/>
              <w:color w:val="44546A" w:themeColor="text2"/>
            </w:rPr>
            <w:t>First name LAST NAME</w:t>
          </w:r>
        </w:p>
      </w:docPartBody>
    </w:docPart>
    <w:docPart>
      <w:docPartPr>
        <w:name w:val="566A95F8867F4AAEAFA919B6EBFB48E3"/>
        <w:category>
          <w:name w:val="General"/>
          <w:gallery w:val="placeholder"/>
        </w:category>
        <w:types>
          <w:type w:val="bbPlcHdr"/>
        </w:types>
        <w:behaviors>
          <w:behavior w:val="content"/>
        </w:behaviors>
        <w:guid w:val="{6CEC0AE2-E4DF-4D1B-9864-A64CE197BB8C}"/>
      </w:docPartPr>
      <w:docPartBody>
        <w:p w:rsidR="00331851" w:rsidRDefault="006D3118" w:rsidP="006D3118">
          <w:pPr>
            <w:pStyle w:val="566A95F8867F4AAEAFA919B6EBFB48E3"/>
          </w:pPr>
          <w:r w:rsidRPr="0086416D">
            <w:rPr>
              <w:rStyle w:val="PlaceholderText"/>
              <w:b/>
              <w:color w:val="44546A" w:themeColor="text2"/>
            </w:rPr>
            <w:t>First name LAST NAME</w:t>
          </w:r>
        </w:p>
      </w:docPartBody>
    </w:docPart>
    <w:docPart>
      <w:docPartPr>
        <w:name w:val="45EF087AB4774CA0BB0F39B74F53011A"/>
        <w:category>
          <w:name w:val="General"/>
          <w:gallery w:val="placeholder"/>
        </w:category>
        <w:types>
          <w:type w:val="bbPlcHdr"/>
        </w:types>
        <w:behaviors>
          <w:behavior w:val="content"/>
        </w:behaviors>
        <w:guid w:val="{731798B0-849F-411A-A9BC-A34F37DF135E}"/>
      </w:docPartPr>
      <w:docPartBody>
        <w:p w:rsidR="00331851" w:rsidRDefault="006D3118" w:rsidP="006D3118">
          <w:pPr>
            <w:pStyle w:val="45EF087AB4774CA0BB0F39B74F53011A"/>
          </w:pPr>
          <w:r w:rsidRPr="0086416D">
            <w:rPr>
              <w:rStyle w:val="PlaceholderText"/>
              <w:b/>
              <w:color w:val="44546A" w:themeColor="text2"/>
            </w:rPr>
            <w:t>First name LAST NAME</w:t>
          </w:r>
        </w:p>
      </w:docPartBody>
    </w:docPart>
    <w:docPart>
      <w:docPartPr>
        <w:name w:val="40807DABBF4F4E63922A70F9D0C8FBB0"/>
        <w:category>
          <w:name w:val="General"/>
          <w:gallery w:val="placeholder"/>
        </w:category>
        <w:types>
          <w:type w:val="bbPlcHdr"/>
        </w:types>
        <w:behaviors>
          <w:behavior w:val="content"/>
        </w:behaviors>
        <w:guid w:val="{5EEC2C8B-20EB-4168-AB71-A6E4B26010ED}"/>
      </w:docPartPr>
      <w:docPartBody>
        <w:p w:rsidR="00331851" w:rsidRDefault="006D3118" w:rsidP="006D3118">
          <w:pPr>
            <w:pStyle w:val="40807DABBF4F4E63922A70F9D0C8FBB0"/>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5F81F033AF524BAF8BB9A68FEF583210"/>
        <w:category>
          <w:name w:val="General"/>
          <w:gallery w:val="placeholder"/>
        </w:category>
        <w:types>
          <w:type w:val="bbPlcHdr"/>
        </w:types>
        <w:behaviors>
          <w:behavior w:val="content"/>
        </w:behaviors>
        <w:guid w:val="{3411AAEB-E4E8-47C4-BE06-FBE884FA6632}"/>
      </w:docPartPr>
      <w:docPartBody>
        <w:p w:rsidR="00331851" w:rsidRDefault="006D3118" w:rsidP="006D3118">
          <w:pPr>
            <w:pStyle w:val="5F81F033AF524BAF8BB9A68FEF583210"/>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646"/>
    <w:rsid w:val="0006118C"/>
    <w:rsid w:val="0010299D"/>
    <w:rsid w:val="00286664"/>
    <w:rsid w:val="00290F66"/>
    <w:rsid w:val="00312839"/>
    <w:rsid w:val="00331851"/>
    <w:rsid w:val="004117DE"/>
    <w:rsid w:val="004A4408"/>
    <w:rsid w:val="00567810"/>
    <w:rsid w:val="00571C98"/>
    <w:rsid w:val="0059417C"/>
    <w:rsid w:val="006222F3"/>
    <w:rsid w:val="006D3118"/>
    <w:rsid w:val="00787479"/>
    <w:rsid w:val="007F0020"/>
    <w:rsid w:val="00896646"/>
    <w:rsid w:val="00901F4B"/>
    <w:rsid w:val="009139EA"/>
    <w:rsid w:val="00951A47"/>
    <w:rsid w:val="00957318"/>
    <w:rsid w:val="009C4A50"/>
    <w:rsid w:val="00A00D69"/>
    <w:rsid w:val="00B30A80"/>
    <w:rsid w:val="00C12EF2"/>
    <w:rsid w:val="00C6122F"/>
    <w:rsid w:val="00CE7CAF"/>
    <w:rsid w:val="00CF4DDB"/>
    <w:rsid w:val="00CF7107"/>
    <w:rsid w:val="00DE36BC"/>
    <w:rsid w:val="00E20551"/>
    <w:rsid w:val="00E7553B"/>
    <w:rsid w:val="00EE373B"/>
    <w:rsid w:val="00F11A32"/>
    <w:rsid w:val="00FD7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3118"/>
    <w:rPr>
      <w:color w:val="808080"/>
    </w:rPr>
  </w:style>
  <w:style w:type="paragraph" w:customStyle="1" w:styleId="C4475BC594FE41A4B70644BC0F69B0A8">
    <w:name w:val="C4475BC594FE41A4B70644BC0F69B0A8"/>
    <w:rsid w:val="006D3118"/>
  </w:style>
  <w:style w:type="paragraph" w:customStyle="1" w:styleId="C8D0B50B4D3D42A9A7661B14EF7F7FE9">
    <w:name w:val="C8D0B50B4D3D42A9A7661B14EF7F7FE9"/>
    <w:rsid w:val="006D3118"/>
  </w:style>
  <w:style w:type="paragraph" w:customStyle="1" w:styleId="F5D69EE10CF54A22A93EB733D8A31872">
    <w:name w:val="F5D69EE10CF54A22A93EB733D8A31872"/>
    <w:rsid w:val="006D3118"/>
  </w:style>
  <w:style w:type="paragraph" w:customStyle="1" w:styleId="6C6CF1652FAC4D06A401C038B580638C">
    <w:name w:val="6C6CF1652FAC4D06A401C038B580638C"/>
    <w:rsid w:val="006D3118"/>
  </w:style>
  <w:style w:type="paragraph" w:customStyle="1" w:styleId="566A95F8867F4AAEAFA919B6EBFB48E3">
    <w:name w:val="566A95F8867F4AAEAFA919B6EBFB48E3"/>
    <w:rsid w:val="006D3118"/>
  </w:style>
  <w:style w:type="paragraph" w:customStyle="1" w:styleId="45EF087AB4774CA0BB0F39B74F53011A">
    <w:name w:val="45EF087AB4774CA0BB0F39B74F53011A"/>
    <w:rsid w:val="006D3118"/>
  </w:style>
  <w:style w:type="paragraph" w:customStyle="1" w:styleId="40807DABBF4F4E63922A70F9D0C8FBB0">
    <w:name w:val="40807DABBF4F4E63922A70F9D0C8FBB0"/>
    <w:rsid w:val="006D3118"/>
  </w:style>
  <w:style w:type="paragraph" w:customStyle="1" w:styleId="5F81F033AF524BAF8BB9A68FEF583210">
    <w:name w:val="5F81F033AF524BAF8BB9A68FEF583210"/>
    <w:rsid w:val="006D31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Stellantis Press Release Word US v6.dotx</Template>
  <TotalTime>3</TotalTime>
  <Pages>3</Pages>
  <Words>641</Words>
  <Characters>3659</Characters>
  <Application>Microsoft Office Word</Application>
  <DocSecurity>0</DocSecurity>
  <Lines>30</Lines>
  <Paragraphs>8</Paragraphs>
  <ScaleCrop>false</ScaleCrop>
  <Company>Stellantis</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ANGELA CATALDI</cp:lastModifiedBy>
  <cp:revision>3</cp:revision>
  <cp:lastPrinted>2021-12-06T22:23:00Z</cp:lastPrinted>
  <dcterms:created xsi:type="dcterms:W3CDTF">2022-03-08T10:18:00Z</dcterms:created>
  <dcterms:modified xsi:type="dcterms:W3CDTF">2022-03-08T11:31:00Z</dcterms:modified>
</cp:coreProperties>
</file>