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9EEC" w14:textId="4B910816" w:rsidR="00595FF8" w:rsidRPr="00595FF8" w:rsidRDefault="0086416D" w:rsidP="00EE380E">
      <w:pPr>
        <w:pStyle w:val="SSubjectBlock"/>
        <w:spacing w:before="1440"/>
        <w:rPr>
          <w:rStyle w:val="normaltextrun"/>
        </w:rPr>
      </w:pPr>
      <w:r w:rsidRPr="001E6C1E">
        <w:rPr>
          <w:lang w:val="pt-BR" w:eastAsia="pt-BR"/>
        </w:rPr>
        <mc:AlternateContent>
          <mc:Choice Requires="wps">
            <w:drawing>
              <wp:anchor distT="0" distB="0" distL="114300" distR="114300" simplePos="0" relativeHeight="251658240" behindDoc="0" locked="1" layoutInCell="1" allowOverlap="0" wp14:anchorId="26212095" wp14:editId="5FEBBA2F">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58F5C7E">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" w14:anchorId="3A05D17F">
                <v:path arrowok="t" o:connecttype="custom" o:connectlocs="399417,64008;0,64008;32779,0;429768,0;399417,64008" o:connectangles="0,0,0,0,0"/>
                <w10:wrap anchory="page"/>
                <w10:anchorlock/>
              </v:shape>
            </w:pict>
          </mc:Fallback>
        </mc:AlternateContent>
      </w:r>
      <w:r w:rsidR="003265D6">
        <w:t xml:space="preserve">Transformation in Action: </w:t>
      </w:r>
      <w:r w:rsidR="00DB0644">
        <w:t>Tr</w:t>
      </w:r>
      <w:r w:rsidR="005A3500">
        <w:t>é</w:t>
      </w:r>
      <w:r w:rsidR="00DB0644">
        <w:t>m</w:t>
      </w:r>
      <w:r w:rsidR="005A3500">
        <w:t>e</w:t>
      </w:r>
      <w:r w:rsidR="00DB0644">
        <w:t>ry-Metz</w:t>
      </w:r>
      <w:r w:rsidR="003265D6">
        <w:t xml:space="preserve"> Powertrain </w:t>
      </w:r>
      <w:r w:rsidR="00451A29">
        <w:t>Plants</w:t>
      </w:r>
      <w:r w:rsidR="00DB0644">
        <w:t xml:space="preserve"> in France</w:t>
      </w:r>
      <w:r w:rsidR="003265D6">
        <w:t xml:space="preserve"> Support </w:t>
      </w:r>
      <w:r w:rsidR="00451A29">
        <w:t>Stellantis</w:t>
      </w:r>
      <w:r w:rsidR="003265D6">
        <w:t>’</w:t>
      </w:r>
      <w:r w:rsidR="00451A29">
        <w:t xml:space="preserve"> Electrified Portfolio </w:t>
      </w:r>
      <w:r w:rsidR="00DB0644">
        <w:t xml:space="preserve"> </w:t>
      </w:r>
    </w:p>
    <w:p w14:paraId="02AAD779" w14:textId="63B9679A" w:rsidR="00076D01" w:rsidRDefault="00727E19" w:rsidP="00076D01">
      <w:pPr>
        <w:pStyle w:val="SBullet"/>
        <w:jc w:val="left"/>
        <w:rPr>
          <w:rStyle w:val="normaltextrun"/>
          <w:rFonts w:ascii="Encode Sans ExpandedSemiBold" w:hAnsi="Encode Sans ExpandedSemiBold"/>
        </w:rPr>
      </w:pPr>
      <w:r>
        <w:rPr>
          <w:rStyle w:val="normaltextrun"/>
          <w:rFonts w:ascii="Encode Sans ExpandedSemiBold" w:hAnsi="Encode Sans ExpandedSemiBold"/>
        </w:rPr>
        <w:t>More</w:t>
      </w:r>
      <w:r w:rsidR="00076D01">
        <w:rPr>
          <w:rStyle w:val="normaltextrun"/>
          <w:rFonts w:ascii="Encode Sans ExpandedSemiBold" w:hAnsi="Encode Sans ExpandedSemiBold"/>
        </w:rPr>
        <w:t xml:space="preserve"> than €2 billion</w:t>
      </w:r>
      <w:r>
        <w:rPr>
          <w:rStyle w:val="normaltextrun"/>
          <w:rFonts w:ascii="Encode Sans ExpandedSemiBold" w:hAnsi="Encode Sans ExpandedSemiBold"/>
        </w:rPr>
        <w:t xml:space="preserve"> ha</w:t>
      </w:r>
      <w:r w:rsidR="00314017">
        <w:rPr>
          <w:rStyle w:val="normaltextrun"/>
          <w:rFonts w:ascii="Encode Sans ExpandedSemiBold" w:hAnsi="Encode Sans ExpandedSemiBold"/>
        </w:rPr>
        <w:t>s</w:t>
      </w:r>
      <w:r>
        <w:rPr>
          <w:rStyle w:val="normaltextrun"/>
          <w:rFonts w:ascii="Encode Sans ExpandedSemiBold" w:hAnsi="Encode Sans ExpandedSemiBold"/>
        </w:rPr>
        <w:t xml:space="preserve"> been invested in the</w:t>
      </w:r>
      <w:r w:rsidR="00076D01">
        <w:rPr>
          <w:rStyle w:val="normaltextrun"/>
          <w:rFonts w:ascii="Encode Sans ExpandedSemiBold" w:hAnsi="Encode Sans ExpandedSemiBold"/>
        </w:rPr>
        <w:t xml:space="preserve"> French manufacturing footprint since 2018</w:t>
      </w:r>
    </w:p>
    <w:p w14:paraId="5AC8691E" w14:textId="7AA895B1" w:rsidR="00B6454E" w:rsidRPr="00F43CAD" w:rsidRDefault="00B6454E" w:rsidP="00076D01">
      <w:pPr>
        <w:pStyle w:val="SBullet"/>
        <w:jc w:val="left"/>
        <w:rPr>
          <w:rStyle w:val="normaltextrun"/>
          <w:rFonts w:ascii="Encode Sans ExpandedSemiBold" w:hAnsi="Encode Sans ExpandedSemiBold"/>
        </w:rPr>
      </w:pPr>
      <w:r>
        <w:rPr>
          <w:rStyle w:val="normaltextrun"/>
          <w:rFonts w:ascii="Encode Sans ExpandedSemiBold" w:hAnsi="Encode Sans ExpandedSemiBold"/>
        </w:rPr>
        <w:t xml:space="preserve">Together with its two JV partners, €150 million has been invested to date in the </w:t>
      </w:r>
      <w:proofErr w:type="spellStart"/>
      <w:r>
        <w:rPr>
          <w:rStyle w:val="normaltextrun"/>
          <w:rFonts w:ascii="Encode Sans ExpandedSemiBold" w:hAnsi="Encode Sans ExpandedSemiBold"/>
        </w:rPr>
        <w:t>Tr</w:t>
      </w:r>
      <w:r w:rsidRPr="00761F0E">
        <w:rPr>
          <w:rStyle w:val="normaltextrun"/>
          <w:rFonts w:ascii="Encode Sans ExpandedSemiBold" w:hAnsi="Encode Sans ExpandedSemiBold"/>
        </w:rPr>
        <w:t>é</w:t>
      </w:r>
      <w:r>
        <w:rPr>
          <w:rStyle w:val="normaltextrun"/>
          <w:rFonts w:ascii="Encode Sans ExpandedSemiBold" w:hAnsi="Encode Sans ExpandedSemiBold"/>
        </w:rPr>
        <w:t>mery</w:t>
      </w:r>
      <w:proofErr w:type="spellEnd"/>
      <w:r>
        <w:rPr>
          <w:rStyle w:val="normaltextrun"/>
          <w:rFonts w:ascii="Encode Sans ExpandedSemiBold" w:hAnsi="Encode Sans ExpandedSemiBold"/>
        </w:rPr>
        <w:t>-Metz facilities for the latest upgrades</w:t>
      </w:r>
    </w:p>
    <w:p w14:paraId="2F4BBAF9" w14:textId="12051C5E" w:rsidR="00761F0E" w:rsidRDefault="00761F0E" w:rsidP="00CB5DAF">
      <w:pPr>
        <w:pStyle w:val="SBullet"/>
        <w:jc w:val="left"/>
        <w:rPr>
          <w:rStyle w:val="normaltextrun"/>
          <w:rFonts w:ascii="Encode Sans ExpandedSemiBold" w:hAnsi="Encode Sans ExpandedSemiBold"/>
          <w:bCs w:val="0"/>
          <w:noProof/>
          <w:color w:val="243782" w:themeColor="text2"/>
          <w:szCs w:val="18"/>
        </w:rPr>
      </w:pPr>
      <w:proofErr w:type="spellStart"/>
      <w:r w:rsidRPr="00761F0E">
        <w:rPr>
          <w:rStyle w:val="normaltextrun"/>
          <w:rFonts w:ascii="Encode Sans ExpandedSemiBold" w:hAnsi="Encode Sans ExpandedSemiBold"/>
        </w:rPr>
        <w:t>Tr</w:t>
      </w:r>
      <w:bookmarkStart w:id="0" w:name="_Hlk107404954"/>
      <w:r w:rsidRPr="00761F0E">
        <w:rPr>
          <w:rStyle w:val="normaltextrun"/>
          <w:rFonts w:ascii="Encode Sans ExpandedSemiBold" w:hAnsi="Encode Sans ExpandedSemiBold"/>
        </w:rPr>
        <w:t>é</w:t>
      </w:r>
      <w:bookmarkEnd w:id="0"/>
      <w:r w:rsidRPr="00761F0E">
        <w:rPr>
          <w:rStyle w:val="normaltextrun"/>
          <w:rFonts w:ascii="Encode Sans ExpandedSemiBold" w:hAnsi="Encode Sans ExpandedSemiBold"/>
        </w:rPr>
        <w:t>mery</w:t>
      </w:r>
      <w:proofErr w:type="spellEnd"/>
      <w:r w:rsidRPr="00761F0E">
        <w:rPr>
          <w:rStyle w:val="normaltextrun"/>
          <w:rFonts w:ascii="Encode Sans ExpandedSemiBold" w:hAnsi="Encode Sans ExpandedSemiBold"/>
        </w:rPr>
        <w:t xml:space="preserve">-Metz </w:t>
      </w:r>
      <w:r w:rsidR="002536CA">
        <w:rPr>
          <w:rStyle w:val="normaltextrun"/>
          <w:rFonts w:ascii="Encode Sans ExpandedSemiBold" w:hAnsi="Encode Sans ExpandedSemiBold"/>
        </w:rPr>
        <w:t>upgrades</w:t>
      </w:r>
      <w:r w:rsidR="00F14F81" w:rsidRPr="00761F0E">
        <w:rPr>
          <w:rStyle w:val="normaltextrun"/>
          <w:rFonts w:ascii="Encode Sans ExpandedSemiBold" w:hAnsi="Encode Sans ExpandedSemiBold"/>
        </w:rPr>
        <w:t xml:space="preserve"> </w:t>
      </w:r>
      <w:r w:rsidRPr="00761F0E">
        <w:rPr>
          <w:rStyle w:val="normaltextrun"/>
          <w:rFonts w:ascii="Encode Sans ExpandedSemiBold" w:hAnsi="Encode Sans ExpandedSemiBold"/>
        </w:rPr>
        <w:t>strengthen</w:t>
      </w:r>
      <w:r w:rsidR="002536CA">
        <w:rPr>
          <w:rStyle w:val="normaltextrun"/>
          <w:rFonts w:ascii="Encode Sans ExpandedSemiBold" w:hAnsi="Encode Sans ExpandedSemiBold"/>
        </w:rPr>
        <w:t xml:space="preserve"> Stellantis’</w:t>
      </w:r>
      <w:r w:rsidR="00E75B19">
        <w:rPr>
          <w:rStyle w:val="normaltextrun"/>
          <w:rFonts w:ascii="Encode Sans ExpandedSemiBold" w:hAnsi="Encode Sans ExpandedSemiBold"/>
        </w:rPr>
        <w:t xml:space="preserve"> powertrain</w:t>
      </w:r>
      <w:r w:rsidR="002536CA">
        <w:rPr>
          <w:rStyle w:val="normaltextrun"/>
          <w:rFonts w:ascii="Encode Sans ExpandedSemiBold" w:hAnsi="Encode Sans ExpandedSemiBold"/>
        </w:rPr>
        <w:t xml:space="preserve"> </w:t>
      </w:r>
      <w:r w:rsidR="008A34B3">
        <w:rPr>
          <w:rStyle w:val="normaltextrun"/>
          <w:rFonts w:ascii="Encode Sans ExpandedSemiBold" w:hAnsi="Encode Sans ExpandedSemiBold"/>
        </w:rPr>
        <w:t xml:space="preserve">manufacturing </w:t>
      </w:r>
      <w:r w:rsidR="00C91547">
        <w:rPr>
          <w:rStyle w:val="normaltextrun"/>
          <w:rFonts w:ascii="Encode Sans ExpandedSemiBold" w:hAnsi="Encode Sans ExpandedSemiBold"/>
        </w:rPr>
        <w:t>capability</w:t>
      </w:r>
      <w:r w:rsidR="00E75B19">
        <w:rPr>
          <w:rStyle w:val="normaltextrun"/>
          <w:rFonts w:ascii="Encode Sans ExpandedSemiBold" w:hAnsi="Encode Sans ExpandedSemiBold"/>
        </w:rPr>
        <w:t xml:space="preserve"> </w:t>
      </w:r>
      <w:r w:rsidR="00265398">
        <w:rPr>
          <w:rStyle w:val="normaltextrun"/>
          <w:rFonts w:ascii="Encode Sans ExpandedSemiBold" w:hAnsi="Encode Sans ExpandedSemiBold"/>
        </w:rPr>
        <w:t>in</w:t>
      </w:r>
      <w:r w:rsidR="002536CA">
        <w:rPr>
          <w:rStyle w:val="normaltextrun"/>
          <w:rFonts w:ascii="Encode Sans ExpandedSemiBold" w:hAnsi="Encode Sans ExpandedSemiBold"/>
        </w:rPr>
        <w:t xml:space="preserve"> </w:t>
      </w:r>
      <w:r w:rsidR="00834878">
        <w:rPr>
          <w:rStyle w:val="normaltextrun"/>
          <w:rFonts w:ascii="Encode Sans ExpandedSemiBold" w:hAnsi="Encode Sans ExpandedSemiBold"/>
        </w:rPr>
        <w:t xml:space="preserve">battery </w:t>
      </w:r>
      <w:r w:rsidR="00F30E95">
        <w:rPr>
          <w:rStyle w:val="normaltextrun"/>
          <w:rFonts w:ascii="Encode Sans ExpandedSemiBold" w:hAnsi="Encode Sans ExpandedSemiBold"/>
        </w:rPr>
        <w:t>electric</w:t>
      </w:r>
      <w:r w:rsidRPr="00761F0E">
        <w:rPr>
          <w:rStyle w:val="normaltextrun"/>
          <w:rFonts w:ascii="Encode Sans ExpandedSemiBold" w:hAnsi="Encode Sans ExpandedSemiBold"/>
        </w:rPr>
        <w:t xml:space="preserve"> </w:t>
      </w:r>
      <w:r w:rsidR="002536CA">
        <w:rPr>
          <w:rStyle w:val="normaltextrun"/>
          <w:rFonts w:ascii="Encode Sans ExpandedSemiBold" w:hAnsi="Encode Sans ExpandedSemiBold"/>
        </w:rPr>
        <w:t xml:space="preserve">and </w:t>
      </w:r>
      <w:r w:rsidRPr="00761F0E">
        <w:rPr>
          <w:rStyle w:val="normaltextrun"/>
          <w:rFonts w:ascii="Encode Sans ExpandedSemiBold" w:hAnsi="Encode Sans ExpandedSemiBold"/>
        </w:rPr>
        <w:t>hybrid</w:t>
      </w:r>
      <w:r w:rsidR="00FD2C06">
        <w:rPr>
          <w:rStyle w:val="normaltextrun"/>
          <w:rFonts w:ascii="Encode Sans ExpandedSemiBold" w:hAnsi="Encode Sans ExpandedSemiBold"/>
        </w:rPr>
        <w:t xml:space="preserve"> </w:t>
      </w:r>
      <w:r w:rsidR="00964323" w:rsidRPr="00761F0E">
        <w:rPr>
          <w:rStyle w:val="normaltextrun"/>
          <w:rFonts w:ascii="Encode Sans ExpandedSemiBold" w:hAnsi="Encode Sans ExpandedSemiBold"/>
        </w:rPr>
        <w:t>vehicles</w:t>
      </w:r>
      <w:r w:rsidRPr="00761F0E">
        <w:rPr>
          <w:rStyle w:val="normaltextrun"/>
          <w:rFonts w:ascii="Encode Sans ExpandedSemiBold" w:hAnsi="Encode Sans ExpandedSemiBold"/>
        </w:rPr>
        <w:t xml:space="preserve"> </w:t>
      </w:r>
    </w:p>
    <w:p w14:paraId="25A4679B" w14:textId="1E24373B" w:rsidR="00701AE7" w:rsidRDefault="003265D6" w:rsidP="00CB5DAF">
      <w:pPr>
        <w:pStyle w:val="SBullet"/>
        <w:jc w:val="left"/>
        <w:rPr>
          <w:rStyle w:val="normaltextrun"/>
          <w:rFonts w:ascii="Encode Sans ExpandedSemiBold" w:hAnsi="Encode Sans ExpandedSemiBold"/>
        </w:rPr>
      </w:pPr>
      <w:r>
        <w:rPr>
          <w:rStyle w:val="normaltextrun"/>
          <w:rFonts w:ascii="Encode Sans ExpandedSemiBold" w:hAnsi="Encode Sans ExpandedSemiBold"/>
        </w:rPr>
        <w:t>Investments in</w:t>
      </w:r>
      <w:r w:rsidR="00DB0644">
        <w:rPr>
          <w:rStyle w:val="normaltextrun"/>
          <w:rFonts w:ascii="Encode Sans ExpandedSemiBold" w:hAnsi="Encode Sans ExpandedSemiBold"/>
        </w:rPr>
        <w:t xml:space="preserve"> </w:t>
      </w:r>
      <w:proofErr w:type="spellStart"/>
      <w:r w:rsidR="00761F0E" w:rsidRPr="00761F0E">
        <w:rPr>
          <w:rStyle w:val="normaltextrun"/>
          <w:rFonts w:ascii="Encode Sans ExpandedSemiBold" w:hAnsi="Encode Sans ExpandedSemiBold"/>
        </w:rPr>
        <w:t>Trémery</w:t>
      </w:r>
      <w:proofErr w:type="spellEnd"/>
      <w:r w:rsidR="00761F0E" w:rsidRPr="00761F0E">
        <w:rPr>
          <w:rStyle w:val="normaltextrun"/>
          <w:rFonts w:ascii="Encode Sans ExpandedSemiBold" w:hAnsi="Encode Sans ExpandedSemiBold"/>
        </w:rPr>
        <w:t>-Metz embod</w:t>
      </w:r>
      <w:r>
        <w:rPr>
          <w:rStyle w:val="normaltextrun"/>
          <w:rFonts w:ascii="Encode Sans ExpandedSemiBold" w:hAnsi="Encode Sans ExpandedSemiBold"/>
        </w:rPr>
        <w:t>y</w:t>
      </w:r>
      <w:r w:rsidR="00761F0E" w:rsidRPr="00761F0E">
        <w:rPr>
          <w:rStyle w:val="normaltextrun"/>
          <w:rFonts w:ascii="Encode Sans ExpandedSemiBold" w:hAnsi="Encode Sans ExpandedSemiBold"/>
        </w:rPr>
        <w:t xml:space="preserve"> Stellantis’</w:t>
      </w:r>
      <w:r w:rsidR="00761F0E" w:rsidRPr="00761F0E">
        <w:rPr>
          <w:rStyle w:val="normaltextrun"/>
          <w:rFonts w:ascii="Times New Roman" w:hAnsi="Times New Roman" w:cs="Times New Roman"/>
        </w:rPr>
        <w:t> </w:t>
      </w:r>
      <w:r w:rsidR="00B4410C">
        <w:rPr>
          <w:rStyle w:val="normaltextrun"/>
          <w:rFonts w:ascii="Encode Sans ExpandedSemiBold" w:hAnsi="Encode Sans ExpandedSemiBold"/>
        </w:rPr>
        <w:t xml:space="preserve">capability to create a </w:t>
      </w:r>
      <w:r w:rsidR="00761F0E" w:rsidRPr="00761F0E">
        <w:rPr>
          <w:rStyle w:val="normaltextrun"/>
          <w:rFonts w:ascii="Encode Sans ExpandedSemiBold" w:hAnsi="Encode Sans ExpandedSemiBold"/>
        </w:rPr>
        <w:t xml:space="preserve">new </w:t>
      </w:r>
      <w:r w:rsidR="00DB0644">
        <w:rPr>
          <w:rStyle w:val="normaltextrun"/>
          <w:rFonts w:ascii="Encode Sans ExpandedSemiBold" w:hAnsi="Encode Sans ExpandedSemiBold"/>
        </w:rPr>
        <w:t xml:space="preserve">electrified </w:t>
      </w:r>
      <w:r w:rsidR="00761F0E" w:rsidRPr="00761F0E">
        <w:rPr>
          <w:rStyle w:val="normaltextrun"/>
          <w:rFonts w:ascii="Encode Sans ExpandedSemiBold" w:hAnsi="Encode Sans ExpandedSemiBold"/>
        </w:rPr>
        <w:t xml:space="preserve">value chain with a balance of partners, in-house </w:t>
      </w:r>
      <w:proofErr w:type="gramStart"/>
      <w:r w:rsidR="00761F0E" w:rsidRPr="00761F0E">
        <w:rPr>
          <w:rStyle w:val="normaltextrun"/>
          <w:rFonts w:ascii="Encode Sans ExpandedSemiBold" w:hAnsi="Encode Sans ExpandedSemiBold"/>
        </w:rPr>
        <w:t>design</w:t>
      </w:r>
      <w:proofErr w:type="gramEnd"/>
      <w:r w:rsidR="00761F0E" w:rsidRPr="00761F0E">
        <w:rPr>
          <w:rStyle w:val="normaltextrun"/>
          <w:rFonts w:ascii="Encode Sans ExpandedSemiBold" w:hAnsi="Encode Sans ExpandedSemiBold"/>
        </w:rPr>
        <w:t xml:space="preserve"> and </w:t>
      </w:r>
      <w:r w:rsidR="00451A29">
        <w:rPr>
          <w:rStyle w:val="normaltextrun"/>
          <w:rFonts w:ascii="Encode Sans ExpandedSemiBold" w:hAnsi="Encode Sans ExpandedSemiBold"/>
        </w:rPr>
        <w:t xml:space="preserve">expert </w:t>
      </w:r>
      <w:r w:rsidR="00761F0E" w:rsidRPr="00761F0E">
        <w:rPr>
          <w:rStyle w:val="normaltextrun"/>
          <w:rFonts w:ascii="Encode Sans ExpandedSemiBold" w:hAnsi="Encode Sans ExpandedSemiBold"/>
        </w:rPr>
        <w:t>manufacturing</w:t>
      </w:r>
    </w:p>
    <w:p w14:paraId="33C7EDCD" w14:textId="1217F3CC" w:rsidR="00A14249" w:rsidRDefault="00E75B19" w:rsidP="00CB5DAF">
      <w:pPr>
        <w:pStyle w:val="SBullet"/>
        <w:jc w:val="left"/>
        <w:rPr>
          <w:rStyle w:val="normaltextrun"/>
          <w:rFonts w:ascii="Encode Sans ExpandedSemiBold" w:hAnsi="Encode Sans ExpandedSemiBold"/>
        </w:rPr>
      </w:pPr>
      <w:r>
        <w:rPr>
          <w:rStyle w:val="normaltextrun"/>
          <w:rFonts w:ascii="Encode Sans ExpandedSemiBold" w:hAnsi="Encode Sans ExpandedSemiBold"/>
        </w:rPr>
        <w:t xml:space="preserve">Engines and transmissions from </w:t>
      </w:r>
      <w:proofErr w:type="spellStart"/>
      <w:r>
        <w:rPr>
          <w:rStyle w:val="normaltextrun"/>
          <w:rFonts w:ascii="Encode Sans ExpandedSemiBold" w:hAnsi="Encode Sans ExpandedSemiBold"/>
        </w:rPr>
        <w:t>Trémery</w:t>
      </w:r>
      <w:proofErr w:type="spellEnd"/>
      <w:r>
        <w:rPr>
          <w:rStyle w:val="normaltextrun"/>
          <w:rFonts w:ascii="Encode Sans ExpandedSemiBold" w:hAnsi="Encode Sans ExpandedSemiBold"/>
        </w:rPr>
        <w:t xml:space="preserve">-Metz </w:t>
      </w:r>
      <w:r w:rsidR="003265D6">
        <w:rPr>
          <w:rStyle w:val="normaltextrun"/>
          <w:rFonts w:ascii="Encode Sans ExpandedSemiBold" w:hAnsi="Encode Sans ExpandedSemiBold"/>
        </w:rPr>
        <w:t xml:space="preserve">will </w:t>
      </w:r>
      <w:r w:rsidR="00B4410C">
        <w:rPr>
          <w:rStyle w:val="normaltextrun"/>
          <w:rFonts w:ascii="Encode Sans ExpandedSemiBold" w:hAnsi="Encode Sans ExpandedSemiBold"/>
        </w:rPr>
        <w:t>power</w:t>
      </w:r>
      <w:r w:rsidR="002536CA">
        <w:rPr>
          <w:rStyle w:val="normaltextrun"/>
          <w:rFonts w:ascii="Encode Sans ExpandedSemiBold" w:hAnsi="Encode Sans ExpandedSemiBold"/>
        </w:rPr>
        <w:t xml:space="preserve"> </w:t>
      </w:r>
      <w:r w:rsidR="00B4410C">
        <w:rPr>
          <w:rStyle w:val="normaltextrun"/>
          <w:rFonts w:ascii="Encode Sans ExpandedSemiBold" w:hAnsi="Encode Sans ExpandedSemiBold"/>
        </w:rPr>
        <w:t xml:space="preserve">Company’s commitment to clean, </w:t>
      </w:r>
      <w:proofErr w:type="gramStart"/>
      <w:r w:rsidR="00B4410C">
        <w:rPr>
          <w:rStyle w:val="normaltextrun"/>
          <w:rFonts w:ascii="Encode Sans ExpandedSemiBold" w:hAnsi="Encode Sans ExpandedSemiBold"/>
        </w:rPr>
        <w:t>safe</w:t>
      </w:r>
      <w:proofErr w:type="gramEnd"/>
      <w:r w:rsidR="00B4410C">
        <w:rPr>
          <w:rStyle w:val="normaltextrun"/>
          <w:rFonts w:ascii="Encode Sans ExpandedSemiBold" w:hAnsi="Encode Sans ExpandedSemiBold"/>
        </w:rPr>
        <w:t xml:space="preserve"> and affordable mobility </w:t>
      </w:r>
    </w:p>
    <w:p w14:paraId="2B4EA3BA" w14:textId="19DACD9B" w:rsidR="00D914AA" w:rsidRPr="002C767D" w:rsidRDefault="00D41498" w:rsidP="007E50BA">
      <w:pPr>
        <w:pStyle w:val="SDatePlace"/>
        <w:spacing w:after="0"/>
        <w:jc w:val="both"/>
        <w:rPr>
          <w:b/>
          <w:bCs/>
        </w:rPr>
      </w:pPr>
      <w:r>
        <w:t>AMSTERDAM,</w:t>
      </w:r>
      <w:r w:rsidR="00271869">
        <w:t xml:space="preserve"> </w:t>
      </w:r>
      <w:r>
        <w:t xml:space="preserve">June </w:t>
      </w:r>
      <w:r w:rsidR="006559F9">
        <w:t>2</w:t>
      </w:r>
      <w:r w:rsidR="00761F0E">
        <w:t>9</w:t>
      </w:r>
      <w:r w:rsidR="00271869">
        <w:t>, 2022</w:t>
      </w:r>
      <w:r w:rsidR="00F90273">
        <w:t xml:space="preserve"> </w:t>
      </w:r>
      <w:r w:rsidR="00E047DA">
        <w:t>–</w:t>
      </w:r>
      <w:r w:rsidR="00E7422A">
        <w:t xml:space="preserve"> </w:t>
      </w:r>
      <w:r w:rsidR="00761F0E">
        <w:t xml:space="preserve">During a visit today at the </w:t>
      </w:r>
      <w:proofErr w:type="spellStart"/>
      <w:r w:rsidR="00761F0E">
        <w:t>Trémery</w:t>
      </w:r>
      <w:proofErr w:type="spellEnd"/>
      <w:r w:rsidR="00761F0E">
        <w:t xml:space="preserve">-Metz manufacturing facilities in France, Stellantis CEO Carlos Tavares highlighted </w:t>
      </w:r>
      <w:r w:rsidR="00A14249">
        <w:t>the</w:t>
      </w:r>
      <w:r w:rsidR="00451A29">
        <w:t xml:space="preserve"> </w:t>
      </w:r>
      <w:r w:rsidR="00761F0E">
        <w:t>transformation</w:t>
      </w:r>
      <w:r w:rsidR="00451A29">
        <w:t>s</w:t>
      </w:r>
      <w:r w:rsidR="00C91547">
        <w:t xml:space="preserve"> at the two plants</w:t>
      </w:r>
      <w:r w:rsidR="00761F0E">
        <w:t xml:space="preserve"> as evidence of the Company’s progress towards achieving its </w:t>
      </w:r>
      <w:hyperlink r:id="rId11">
        <w:r w:rsidR="00761F0E" w:rsidRPr="255679B4">
          <w:rPr>
            <w:rStyle w:val="Hyperlink"/>
            <w:color w:val="243782" w:themeColor="accent1"/>
            <w:u w:val="single"/>
          </w:rPr>
          <w:t>Dare Forward 2030</w:t>
        </w:r>
      </w:hyperlink>
      <w:r w:rsidR="00761F0E">
        <w:t xml:space="preserve"> electrification ambitions</w:t>
      </w:r>
      <w:r w:rsidR="00FE1C33">
        <w:t xml:space="preserve">, which </w:t>
      </w:r>
      <w:r w:rsidR="00D914AA">
        <w:t>include</w:t>
      </w:r>
      <w:r w:rsidR="00D914AA" w:rsidRPr="00B4410C">
        <w:t xml:space="preserve"> reaching 100% of passenger car </w:t>
      </w:r>
      <w:r w:rsidR="00C37D9D">
        <w:t>battery</w:t>
      </w:r>
      <w:r w:rsidR="00220D0A">
        <w:t xml:space="preserve"> </w:t>
      </w:r>
      <w:r w:rsidR="00C37D9D">
        <w:t>electric</w:t>
      </w:r>
      <w:r w:rsidR="001D727B">
        <w:t xml:space="preserve"> vehicle (</w:t>
      </w:r>
      <w:r w:rsidR="00D914AA" w:rsidRPr="00B4410C">
        <w:t>BEV</w:t>
      </w:r>
      <w:r w:rsidR="00CB1AA3">
        <w:t>)</w:t>
      </w:r>
      <w:r w:rsidR="00D914AA" w:rsidRPr="00B4410C">
        <w:t xml:space="preserve"> sales mix in Europe and 50% passenger car and light-duty truck BEV sales mix in the United States by 2030.</w:t>
      </w:r>
      <w:r w:rsidR="00422EBE">
        <w:t xml:space="preserve"> Since 2018, the Company has invested </w:t>
      </w:r>
      <w:r w:rsidR="00422EBE" w:rsidRPr="00422EBE">
        <w:t>€2 billion</w:t>
      </w:r>
      <w:r w:rsidR="00422EBE">
        <w:t xml:space="preserve"> in its French manufacturing operations.</w:t>
      </w:r>
    </w:p>
    <w:p w14:paraId="2978FBA1" w14:textId="77777777" w:rsidR="0019781F" w:rsidRDefault="0019781F" w:rsidP="00FD0676">
      <w:pPr>
        <w:pStyle w:val="SDatePlace"/>
        <w:spacing w:after="0"/>
        <w:jc w:val="both"/>
      </w:pPr>
    </w:p>
    <w:p w14:paraId="10A8833E" w14:textId="045B2A41" w:rsidR="00761F0E" w:rsidRDefault="00B63BFC" w:rsidP="00FD0676">
      <w:pPr>
        <w:pStyle w:val="SDatePlace"/>
        <w:spacing w:after="0"/>
        <w:jc w:val="both"/>
      </w:pPr>
      <w:r w:rsidRPr="00B63BFC">
        <w:t>T</w:t>
      </w:r>
      <w:r w:rsidR="00422EBE">
        <w:t xml:space="preserve">he upgrades at </w:t>
      </w:r>
      <w:proofErr w:type="spellStart"/>
      <w:r w:rsidR="00422EBE">
        <w:t>T</w:t>
      </w:r>
      <w:r w:rsidRPr="00B63BFC">
        <w:t>rémery</w:t>
      </w:r>
      <w:proofErr w:type="spellEnd"/>
      <w:r w:rsidRPr="00B63BFC">
        <w:t xml:space="preserve">-Metz strengthen Stellantis’ powertrain manufacturing expertise in </w:t>
      </w:r>
      <w:r w:rsidR="003A27C8">
        <w:t xml:space="preserve">battery </w:t>
      </w:r>
      <w:r w:rsidRPr="00B63BFC">
        <w:t>electric, plug-in hybrid</w:t>
      </w:r>
      <w:r w:rsidR="00760EFF">
        <w:t xml:space="preserve"> (PHEV)</w:t>
      </w:r>
      <w:r w:rsidRPr="00B63BFC">
        <w:t xml:space="preserve"> and hybrid </w:t>
      </w:r>
      <w:r w:rsidR="001E0083" w:rsidRPr="00B63BFC">
        <w:t>vehicles</w:t>
      </w:r>
      <w:r w:rsidR="001E0083">
        <w:t xml:space="preserve">, </w:t>
      </w:r>
      <w:r w:rsidR="001E0083" w:rsidRPr="00B63BFC">
        <w:t>supporting</w:t>
      </w:r>
      <w:r w:rsidR="002536CA">
        <w:t xml:space="preserve"> society’s need for clean, safe, and affordable </w:t>
      </w:r>
      <w:r w:rsidR="002536CA">
        <w:lastRenderedPageBreak/>
        <w:t>mobility and eas</w:t>
      </w:r>
      <w:r w:rsidR="000A7C3E">
        <w:t>ing</w:t>
      </w:r>
      <w:r w:rsidR="002536CA">
        <w:t xml:space="preserve"> </w:t>
      </w:r>
      <w:r w:rsidR="00761F0E">
        <w:t xml:space="preserve">the transition from internal combustion engine </w:t>
      </w:r>
      <w:r w:rsidR="0095609A">
        <w:t xml:space="preserve">(ICE) </w:t>
      </w:r>
      <w:r w:rsidR="00761F0E">
        <w:t xml:space="preserve">vehicles to </w:t>
      </w:r>
      <w:r w:rsidR="002536CA">
        <w:t>BEVs.</w:t>
      </w:r>
      <w:r w:rsidR="002536CA" w:rsidDel="002536CA">
        <w:t xml:space="preserve"> </w:t>
      </w:r>
      <w:r w:rsidR="00A6636B">
        <w:t xml:space="preserve"> </w:t>
      </w:r>
    </w:p>
    <w:p w14:paraId="64B5CD58" w14:textId="5B36FF5D" w:rsidR="00761F0E" w:rsidRDefault="00761F0E" w:rsidP="00FD0676">
      <w:pPr>
        <w:pStyle w:val="SDatePlace"/>
        <w:spacing w:after="0"/>
        <w:jc w:val="both"/>
      </w:pPr>
    </w:p>
    <w:p w14:paraId="6980DFD9" w14:textId="2D02EE49" w:rsidR="0078538B" w:rsidRDefault="00761F0E" w:rsidP="00FD0676">
      <w:pPr>
        <w:pStyle w:val="SDatePlace"/>
        <w:spacing w:after="0"/>
        <w:jc w:val="both"/>
      </w:pPr>
      <w:r>
        <w:t>“</w:t>
      </w:r>
      <w:proofErr w:type="spellStart"/>
      <w:r>
        <w:t>Trémery</w:t>
      </w:r>
      <w:proofErr w:type="spellEnd"/>
      <w:r>
        <w:t xml:space="preserve">-Metz is a prime example of how we are executing our manufacturing transformation, both in France, and across our global operations,” said Carlos Tavares, Stellantis CEO. “We have </w:t>
      </w:r>
      <w:r w:rsidR="00834878">
        <w:t xml:space="preserve">now </w:t>
      </w:r>
      <w:r>
        <w:t xml:space="preserve">created a new </w:t>
      </w:r>
      <w:r w:rsidR="0001069D">
        <w:t xml:space="preserve">global </w:t>
      </w:r>
      <w:r>
        <w:t xml:space="preserve">value </w:t>
      </w:r>
      <w:r w:rsidR="0023617F">
        <w:t>chain</w:t>
      </w:r>
      <w:r w:rsidR="0001069D">
        <w:t xml:space="preserve"> with trusted partners, including </w:t>
      </w:r>
      <w:r w:rsidR="00834878">
        <w:t xml:space="preserve">five </w:t>
      </w:r>
      <w:proofErr w:type="spellStart"/>
      <w:r w:rsidR="00834878">
        <w:t>gigafactorie</w:t>
      </w:r>
      <w:r w:rsidR="0001069D">
        <w:t>s</w:t>
      </w:r>
      <w:proofErr w:type="spellEnd"/>
      <w:r w:rsidR="0001069D">
        <w:t xml:space="preserve">, to </w:t>
      </w:r>
      <w:r w:rsidR="003B6523">
        <w:t xml:space="preserve">support </w:t>
      </w:r>
      <w:r w:rsidR="005E4DC1">
        <w:t xml:space="preserve">our </w:t>
      </w:r>
      <w:r w:rsidR="00E64FFD">
        <w:t>g</w:t>
      </w:r>
      <w:r w:rsidR="005F444C">
        <w:t>lobal EV battery strategy</w:t>
      </w:r>
      <w:r w:rsidR="007C2AFC">
        <w:t xml:space="preserve"> </w:t>
      </w:r>
      <w:r w:rsidR="00832AA3">
        <w:t>and</w:t>
      </w:r>
      <w:r w:rsidR="003B6E8A">
        <w:t xml:space="preserve"> </w:t>
      </w:r>
      <w:r w:rsidR="0001069D">
        <w:t xml:space="preserve">propel our </w:t>
      </w:r>
      <w:r w:rsidR="005E4DC1">
        <w:t>Dare Forward 203</w:t>
      </w:r>
      <w:r w:rsidR="0001069D">
        <w:t>0 targets</w:t>
      </w:r>
      <w:r w:rsidR="00D05805">
        <w:t>.</w:t>
      </w:r>
      <w:r w:rsidR="00834878">
        <w:t xml:space="preserve"> </w:t>
      </w:r>
      <w:r>
        <w:t xml:space="preserve">I want to warmly thank our social partners, local </w:t>
      </w:r>
      <w:r w:rsidR="001172BD">
        <w:t xml:space="preserve">stakeholders </w:t>
      </w:r>
      <w:r>
        <w:t xml:space="preserve">and </w:t>
      </w:r>
      <w:r w:rsidR="001172BD">
        <w:t xml:space="preserve">our </w:t>
      </w:r>
      <w:r>
        <w:t>highly skilled employees for their collaboration as we ram</w:t>
      </w:r>
      <w:r w:rsidR="00A14249">
        <w:t xml:space="preserve">p </w:t>
      </w:r>
      <w:r>
        <w:t>up production</w:t>
      </w:r>
      <w:r w:rsidR="00F14F81">
        <w:t xml:space="preserve"> </w:t>
      </w:r>
      <w:r w:rsidR="0001069D">
        <w:t xml:space="preserve">at </w:t>
      </w:r>
      <w:proofErr w:type="spellStart"/>
      <w:r w:rsidR="0001069D" w:rsidRPr="00DE5866">
        <w:rPr>
          <w:rFonts w:eastAsia="Times New Roman"/>
          <w:szCs w:val="24"/>
        </w:rPr>
        <w:t>Trémery</w:t>
      </w:r>
      <w:proofErr w:type="spellEnd"/>
      <w:r w:rsidR="0001069D">
        <w:t xml:space="preserve">-Metz </w:t>
      </w:r>
      <w:r w:rsidR="00F14F81">
        <w:t>and manufacture our electrified future</w:t>
      </w:r>
      <w:r>
        <w:t xml:space="preserve">.” </w:t>
      </w:r>
      <w:r w:rsidR="00A14249">
        <w:t xml:space="preserve"> </w:t>
      </w:r>
    </w:p>
    <w:p w14:paraId="1E1C3AB3" w14:textId="4D253957" w:rsidR="00562E9C" w:rsidRDefault="00562E9C" w:rsidP="00FD0676">
      <w:pPr>
        <w:pStyle w:val="SDatePlace"/>
        <w:spacing w:after="0"/>
        <w:jc w:val="both"/>
      </w:pPr>
    </w:p>
    <w:p w14:paraId="5C68C616" w14:textId="28421DFF" w:rsidR="00562E9C" w:rsidRPr="00562E9C" w:rsidRDefault="00761F0E" w:rsidP="00FD0676">
      <w:pPr>
        <w:pStyle w:val="SDatePlace"/>
        <w:spacing w:after="0"/>
        <w:jc w:val="both"/>
      </w:pPr>
      <w:r w:rsidRPr="00562E9C">
        <w:t>Through</w:t>
      </w:r>
      <w:r w:rsidR="00562E9C">
        <w:t xml:space="preserve"> investments in</w:t>
      </w:r>
      <w:r w:rsidRPr="00562E9C">
        <w:t xml:space="preserve"> </w:t>
      </w:r>
      <w:r w:rsidR="00F14F81" w:rsidRPr="00562E9C">
        <w:t>two key</w:t>
      </w:r>
      <w:r w:rsidRPr="00562E9C">
        <w:t xml:space="preserve"> joint ventures</w:t>
      </w:r>
      <w:r w:rsidR="00D75137" w:rsidRPr="00562E9C">
        <w:t xml:space="preserve"> (see “Value Chain” infographic)</w:t>
      </w:r>
      <w:r w:rsidR="00F14F81" w:rsidRPr="00562E9C">
        <w:t xml:space="preserve"> at </w:t>
      </w:r>
      <w:proofErr w:type="spellStart"/>
      <w:r w:rsidR="007569CC" w:rsidRPr="00562E9C">
        <w:rPr>
          <w:rFonts w:eastAsia="Times New Roman"/>
          <w:szCs w:val="24"/>
        </w:rPr>
        <w:t>Trémery</w:t>
      </w:r>
      <w:proofErr w:type="spellEnd"/>
      <w:r w:rsidR="00F14F81" w:rsidRPr="00562E9C">
        <w:t>-Metz</w:t>
      </w:r>
      <w:r w:rsidRPr="00562E9C">
        <w:t>, Stellantis has deployed a vertical integration strategy designed to increase control of the global electrification value chain</w:t>
      </w:r>
      <w:r w:rsidR="00562E9C">
        <w:t>.</w:t>
      </w:r>
    </w:p>
    <w:p w14:paraId="45048FDB" w14:textId="77777777" w:rsidR="00B56EB2" w:rsidRDefault="00B56EB2" w:rsidP="00FD0676">
      <w:pPr>
        <w:pStyle w:val="SDatePlace"/>
        <w:spacing w:after="0"/>
        <w:jc w:val="both"/>
      </w:pPr>
    </w:p>
    <w:p w14:paraId="7AFBE7E7" w14:textId="0843CAAC" w:rsidR="00A14249" w:rsidRDefault="00761F0E" w:rsidP="00FD0676">
      <w:pPr>
        <w:pStyle w:val="SDatePlace"/>
        <w:numPr>
          <w:ilvl w:val="0"/>
          <w:numId w:val="21"/>
        </w:numPr>
        <w:spacing w:after="0"/>
        <w:jc w:val="both"/>
      </w:pPr>
      <w:proofErr w:type="spellStart"/>
      <w:r w:rsidRPr="00A14249">
        <w:rPr>
          <w:b/>
          <w:bCs/>
        </w:rPr>
        <w:t>Emotors</w:t>
      </w:r>
      <w:proofErr w:type="spellEnd"/>
      <w:r w:rsidR="00A14249">
        <w:t xml:space="preserve">, </w:t>
      </w:r>
      <w:r>
        <w:t xml:space="preserve">a </w:t>
      </w:r>
      <w:r w:rsidR="00CE1D76" w:rsidRPr="00DB7B45">
        <w:t>50/50</w:t>
      </w:r>
      <w:r w:rsidR="00CE1D76">
        <w:t xml:space="preserve"> </w:t>
      </w:r>
      <w:r>
        <w:t>joint venture with Nidec Leroy-</w:t>
      </w:r>
      <w:proofErr w:type="spellStart"/>
      <w:r>
        <w:t>Somer</w:t>
      </w:r>
      <w:proofErr w:type="spellEnd"/>
      <w:r>
        <w:t xml:space="preserve"> Holding</w:t>
      </w:r>
      <w:r w:rsidR="00A14249">
        <w:t xml:space="preserve">, </w:t>
      </w:r>
      <w:r>
        <w:t xml:space="preserve">will </w:t>
      </w:r>
      <w:r w:rsidR="00663596">
        <w:t xml:space="preserve">start </w:t>
      </w:r>
      <w:r>
        <w:t>production this year of its cutting-edge range of electric motors</w:t>
      </w:r>
      <w:r w:rsidR="00F30E95">
        <w:t xml:space="preserve"> at </w:t>
      </w:r>
      <w:r w:rsidR="00F14F81">
        <w:t xml:space="preserve">the </w:t>
      </w:r>
      <w:proofErr w:type="spellStart"/>
      <w:r w:rsidR="007569CC" w:rsidRPr="00DE5866">
        <w:rPr>
          <w:rFonts w:eastAsia="Times New Roman"/>
          <w:szCs w:val="24"/>
        </w:rPr>
        <w:t>Trémery</w:t>
      </w:r>
      <w:proofErr w:type="spellEnd"/>
      <w:r w:rsidR="00F30E95">
        <w:t xml:space="preserve"> plant</w:t>
      </w:r>
      <w:r w:rsidR="0001069D">
        <w:t>, formerly</w:t>
      </w:r>
      <w:r w:rsidR="00246909">
        <w:t xml:space="preserve"> the</w:t>
      </w:r>
      <w:r w:rsidR="00FE3CE9">
        <w:t xml:space="preserve"> world’s largest diesel plant</w:t>
      </w:r>
      <w:r w:rsidR="000223C9">
        <w:t xml:space="preserve">, and now </w:t>
      </w:r>
      <w:r w:rsidR="00220D0A">
        <w:t>Stellantis</w:t>
      </w:r>
      <w:r w:rsidR="00B15252">
        <w:t>’</w:t>
      </w:r>
      <w:r w:rsidR="00220D0A">
        <w:t xml:space="preserve"> </w:t>
      </w:r>
      <w:r w:rsidR="00B15252">
        <w:t xml:space="preserve">first </w:t>
      </w:r>
      <w:r w:rsidR="00220D0A">
        <w:t>facility</w:t>
      </w:r>
      <w:r w:rsidR="000223C9">
        <w:t xml:space="preserve"> to produce </w:t>
      </w:r>
      <w:r w:rsidR="002E0234">
        <w:t>e</w:t>
      </w:r>
      <w:r w:rsidR="00663596">
        <w:t xml:space="preserve">lectric </w:t>
      </w:r>
      <w:r w:rsidR="000223C9">
        <w:t>motors</w:t>
      </w:r>
      <w:r w:rsidR="00E01EAB">
        <w:t>.</w:t>
      </w:r>
      <w:r>
        <w:t xml:space="preserve"> </w:t>
      </w:r>
      <w:r w:rsidR="00A14249">
        <w:t xml:space="preserve">Backed </w:t>
      </w:r>
      <w:r w:rsidR="00A14249" w:rsidRPr="00562E9C">
        <w:t>by €</w:t>
      </w:r>
      <w:r w:rsidR="00562E9C" w:rsidRPr="00562E9C">
        <w:t xml:space="preserve">93 </w:t>
      </w:r>
      <w:r w:rsidR="00A14249" w:rsidRPr="00562E9C">
        <w:t>million</w:t>
      </w:r>
      <w:r w:rsidR="00CE1D76" w:rsidRPr="00562E9C">
        <w:t xml:space="preserve"> </w:t>
      </w:r>
      <w:r w:rsidR="003A14FD" w:rsidRPr="00562E9C">
        <w:t xml:space="preserve">of </w:t>
      </w:r>
      <w:r w:rsidR="00CE1D76" w:rsidRPr="00562E9C">
        <w:t>industrial</w:t>
      </w:r>
      <w:r w:rsidR="00A14249" w:rsidRPr="00562E9C">
        <w:t xml:space="preserve"> </w:t>
      </w:r>
      <w:r w:rsidR="00DE5866" w:rsidRPr="00562E9C">
        <w:t>investment</w:t>
      </w:r>
      <w:r w:rsidR="003A14FD" w:rsidRPr="00562E9C">
        <w:t>s</w:t>
      </w:r>
      <w:r w:rsidR="00F63AB0" w:rsidRPr="00562E9C">
        <w:t xml:space="preserve"> to date</w:t>
      </w:r>
      <w:r w:rsidR="00DE5866">
        <w:t xml:space="preserve">, </w:t>
      </w:r>
      <w:proofErr w:type="spellStart"/>
      <w:r w:rsidR="00DE5866">
        <w:t>Emotors</w:t>
      </w:r>
      <w:proofErr w:type="spellEnd"/>
      <w:r>
        <w:t xml:space="preserve"> aims to</w:t>
      </w:r>
      <w:r w:rsidR="00F14F81">
        <w:t xml:space="preserve"> drive</w:t>
      </w:r>
      <w:r>
        <w:t xml:space="preserve"> Stellantis</w:t>
      </w:r>
      <w:r w:rsidR="00A14249">
        <w:t>’</w:t>
      </w:r>
      <w:r>
        <w:t xml:space="preserve"> </w:t>
      </w:r>
      <w:r w:rsidR="006B3AA2" w:rsidRPr="00A2438D">
        <w:t>electri</w:t>
      </w:r>
      <w:r w:rsidR="001A52E3" w:rsidRPr="00A2438D">
        <w:t>fication</w:t>
      </w:r>
      <w:r w:rsidR="002536CA" w:rsidRPr="00A2438D">
        <w:t xml:space="preserve"> </w:t>
      </w:r>
      <w:r w:rsidR="006B0DE2" w:rsidRPr="00A2438D">
        <w:t>growth</w:t>
      </w:r>
      <w:r>
        <w:t xml:space="preserve"> </w:t>
      </w:r>
      <w:r w:rsidR="00F14F81">
        <w:t xml:space="preserve">while also </w:t>
      </w:r>
      <w:r>
        <w:t>meet</w:t>
      </w:r>
      <w:r w:rsidR="00F14F81">
        <w:t>ing</w:t>
      </w:r>
      <w:r>
        <w:t xml:space="preserve"> the needs of other automakers. </w:t>
      </w:r>
      <w:r w:rsidR="00AE59A5">
        <w:t xml:space="preserve">The joint venture </w:t>
      </w:r>
      <w:r w:rsidR="006F2EF5">
        <w:t xml:space="preserve">has a planned capacity </w:t>
      </w:r>
      <w:r w:rsidR="00792007">
        <w:t>exceeding</w:t>
      </w:r>
      <w:r w:rsidR="006F2EF5">
        <w:t xml:space="preserve"> 1 million motors</w:t>
      </w:r>
      <w:r w:rsidR="00792007">
        <w:t xml:space="preserve"> per year from</w:t>
      </w:r>
      <w:r w:rsidR="006F2EF5">
        <w:t xml:space="preserve"> 2024.</w:t>
      </w:r>
      <w:r>
        <w:t xml:space="preserve">  </w:t>
      </w:r>
    </w:p>
    <w:p w14:paraId="0B67768F" w14:textId="77777777" w:rsidR="00F30E95" w:rsidRDefault="00F30E95" w:rsidP="002E25EB">
      <w:pPr>
        <w:pStyle w:val="SDatePlace"/>
        <w:spacing w:after="0"/>
        <w:ind w:left="720"/>
        <w:jc w:val="both"/>
      </w:pPr>
    </w:p>
    <w:p w14:paraId="58132FAF" w14:textId="0B95296A" w:rsidR="00D16760" w:rsidRDefault="00761F0E" w:rsidP="00FD0676">
      <w:pPr>
        <w:pStyle w:val="SDatePlace"/>
        <w:numPr>
          <w:ilvl w:val="0"/>
          <w:numId w:val="21"/>
        </w:numPr>
        <w:spacing w:after="0"/>
        <w:jc w:val="both"/>
      </w:pPr>
      <w:r w:rsidRPr="00A14249">
        <w:rPr>
          <w:b/>
          <w:bCs/>
        </w:rPr>
        <w:t>e-Transmissions</w:t>
      </w:r>
      <w:r>
        <w:t xml:space="preserve">, a </w:t>
      </w:r>
      <w:r w:rsidR="00F72DFF" w:rsidRPr="00DB7B45">
        <w:t>50/50</w:t>
      </w:r>
      <w:r w:rsidR="008F2E0C">
        <w:t xml:space="preserve"> </w:t>
      </w:r>
      <w:r>
        <w:t xml:space="preserve">joint venture </w:t>
      </w:r>
      <w:r w:rsidR="00A14249">
        <w:t>with</w:t>
      </w:r>
      <w:r>
        <w:t xml:space="preserve"> </w:t>
      </w:r>
      <w:r w:rsidRPr="00562E9C">
        <w:t xml:space="preserve">Punch </w:t>
      </w:r>
      <w:r w:rsidR="002E25EB" w:rsidRPr="00562E9C">
        <w:t>Powertrain, supported</w:t>
      </w:r>
      <w:r w:rsidR="00F14F81" w:rsidRPr="00562E9C">
        <w:t xml:space="preserve"> by</w:t>
      </w:r>
      <w:r w:rsidR="00A14249" w:rsidRPr="00562E9C">
        <w:t xml:space="preserve"> </w:t>
      </w:r>
      <w:r w:rsidR="00F72DFF" w:rsidRPr="00562E9C">
        <w:t xml:space="preserve">industrial </w:t>
      </w:r>
      <w:r w:rsidR="00A14249" w:rsidRPr="00562E9C">
        <w:t>investment</w:t>
      </w:r>
      <w:r w:rsidR="003A14FD" w:rsidRPr="00562E9C">
        <w:t>s</w:t>
      </w:r>
      <w:r w:rsidR="00A14249" w:rsidRPr="00562E9C">
        <w:t xml:space="preserve"> of €</w:t>
      </w:r>
      <w:r w:rsidR="00D24C5E" w:rsidRPr="00562E9C">
        <w:t>57</w:t>
      </w:r>
      <w:r w:rsidR="00076D01" w:rsidRPr="00562E9C">
        <w:t xml:space="preserve"> </w:t>
      </w:r>
      <w:r w:rsidR="00A14249" w:rsidRPr="00562E9C">
        <w:t>million</w:t>
      </w:r>
      <w:r w:rsidR="00F63AB0" w:rsidRPr="00562E9C">
        <w:t xml:space="preserve"> to date</w:t>
      </w:r>
      <w:r w:rsidRPr="00562E9C">
        <w:t xml:space="preserve">, </w:t>
      </w:r>
      <w:r>
        <w:t>is focused on producing the future generation of electrified dual-clutch transmissions (</w:t>
      </w:r>
      <w:proofErr w:type="spellStart"/>
      <w:r>
        <w:t>eDCT</w:t>
      </w:r>
      <w:proofErr w:type="spellEnd"/>
      <w:r>
        <w:t>) at Stellantis’ Metz plant</w:t>
      </w:r>
      <w:r w:rsidR="009A1EB5">
        <w:t>.</w:t>
      </w:r>
      <w:r>
        <w:t xml:space="preserve"> </w:t>
      </w:r>
      <w:r w:rsidRPr="0056329B">
        <w:t>Recognized for its expertise in gearbox production, the Metz plant is expected to</w:t>
      </w:r>
      <w:r w:rsidR="001A040B" w:rsidRPr="0056329B">
        <w:t xml:space="preserve"> grow </w:t>
      </w:r>
      <w:r w:rsidR="0074757C" w:rsidRPr="0056329B">
        <w:t xml:space="preserve">its </w:t>
      </w:r>
      <w:r w:rsidRPr="0056329B">
        <w:t>annual production capacity</w:t>
      </w:r>
      <w:r w:rsidR="001172BD">
        <w:t xml:space="preserve"> </w:t>
      </w:r>
      <w:r w:rsidR="0074757C" w:rsidRPr="0056329B">
        <w:t>to</w:t>
      </w:r>
      <w:r w:rsidR="001172BD">
        <w:t xml:space="preserve"> approximately</w:t>
      </w:r>
      <w:r w:rsidRPr="0056329B">
        <w:t xml:space="preserve"> 600,000 </w:t>
      </w:r>
      <w:proofErr w:type="spellStart"/>
      <w:r w:rsidRPr="0056329B">
        <w:t>eDCT</w:t>
      </w:r>
      <w:proofErr w:type="spellEnd"/>
      <w:r w:rsidRPr="0056329B">
        <w:t xml:space="preserve"> gearboxes </w:t>
      </w:r>
      <w:r w:rsidR="0074757C" w:rsidRPr="0056329B">
        <w:t xml:space="preserve">by </w:t>
      </w:r>
      <w:r w:rsidRPr="0056329B">
        <w:t>2024</w:t>
      </w:r>
      <w:r w:rsidR="00F14F81">
        <w:t xml:space="preserve"> for Stellantis’ hybrid portfolio.</w:t>
      </w:r>
    </w:p>
    <w:p w14:paraId="2A237213" w14:textId="77777777" w:rsidR="00840D0A" w:rsidRDefault="00840D0A" w:rsidP="00FD0676">
      <w:pPr>
        <w:pStyle w:val="SDatePlace"/>
        <w:spacing w:after="0"/>
        <w:jc w:val="both"/>
      </w:pPr>
    </w:p>
    <w:p w14:paraId="719A1799" w14:textId="253BCB4A" w:rsidR="00C54865" w:rsidRDefault="00F14F81" w:rsidP="002E25EB">
      <w:pPr>
        <w:pStyle w:val="SDatePlace"/>
        <w:spacing w:after="0"/>
      </w:pPr>
      <w:r w:rsidRPr="4A05C2C0">
        <w:rPr>
          <w:b/>
          <w:bCs/>
        </w:rPr>
        <w:t>Customer-Focused</w:t>
      </w:r>
      <w:r w:rsidR="002536CA" w:rsidRPr="4A05C2C0">
        <w:rPr>
          <w:b/>
          <w:bCs/>
        </w:rPr>
        <w:t xml:space="preserve"> </w:t>
      </w:r>
      <w:r w:rsidR="00FD699F" w:rsidRPr="4A05C2C0">
        <w:rPr>
          <w:b/>
          <w:bCs/>
        </w:rPr>
        <w:t>Electri</w:t>
      </w:r>
      <w:r w:rsidR="00C54865" w:rsidRPr="4A05C2C0">
        <w:rPr>
          <w:b/>
          <w:bCs/>
        </w:rPr>
        <w:t>fied Portfolio</w:t>
      </w:r>
      <w:r>
        <w:br/>
      </w:r>
      <w:r w:rsidR="0033010D" w:rsidRPr="002C767D">
        <w:t>The</w:t>
      </w:r>
      <w:r w:rsidR="0033010D">
        <w:rPr>
          <w:b/>
          <w:bCs/>
        </w:rPr>
        <w:t xml:space="preserve"> </w:t>
      </w:r>
      <w:proofErr w:type="spellStart"/>
      <w:r w:rsidR="0033010D" w:rsidRPr="002C767D">
        <w:rPr>
          <w:b/>
          <w:bCs/>
        </w:rPr>
        <w:t>Emotors</w:t>
      </w:r>
      <w:proofErr w:type="spellEnd"/>
      <w:r w:rsidR="0033010D" w:rsidRPr="002C767D">
        <w:rPr>
          <w:b/>
          <w:bCs/>
        </w:rPr>
        <w:t>’</w:t>
      </w:r>
      <w:r w:rsidR="0033010D">
        <w:t xml:space="preserve"> M3 will be the first </w:t>
      </w:r>
      <w:r w:rsidR="00840C07">
        <w:t xml:space="preserve">e-motor </w:t>
      </w:r>
      <w:r w:rsidR="0033010D">
        <w:t xml:space="preserve">to launch in the portfolio. The M3 </w:t>
      </w:r>
      <w:r w:rsidR="0000647C" w:rsidRPr="00834878">
        <w:t xml:space="preserve">will </w:t>
      </w:r>
      <w:r w:rsidR="009E755D" w:rsidRPr="00834878">
        <w:t>deliver</w:t>
      </w:r>
      <w:r w:rsidR="0033010D">
        <w:t xml:space="preserve"> a</w:t>
      </w:r>
      <w:r w:rsidR="009E755D" w:rsidRPr="00834878">
        <w:t xml:space="preserve"> cost competitive</w:t>
      </w:r>
      <w:r w:rsidR="009861F4" w:rsidRPr="00834878">
        <w:t xml:space="preserve"> and efficient electric drive system designed </w:t>
      </w:r>
      <w:r w:rsidR="0033010D">
        <w:t>to</w:t>
      </w:r>
      <w:r w:rsidR="00840C07">
        <w:t xml:space="preserve"> operate at 400 volts and to</w:t>
      </w:r>
      <w:r w:rsidR="0033010D">
        <w:t xml:space="preserve"> deliver</w:t>
      </w:r>
      <w:r w:rsidR="0000647C" w:rsidRPr="00834878">
        <w:t xml:space="preserve"> 115 kW</w:t>
      </w:r>
      <w:r w:rsidR="00663596">
        <w:t xml:space="preserve"> of power</w:t>
      </w:r>
      <w:r w:rsidR="0033010D">
        <w:t>,</w:t>
      </w:r>
      <w:r w:rsidR="0000647C">
        <w:t xml:space="preserve"> </w:t>
      </w:r>
      <w:r w:rsidR="0033010D">
        <w:t>set to debut on a</w:t>
      </w:r>
      <w:r w:rsidR="0000647C">
        <w:t xml:space="preserve"> Stellantis BEV</w:t>
      </w:r>
      <w:r w:rsidR="00F40549">
        <w:t xml:space="preserve"> by </w:t>
      </w:r>
      <w:r w:rsidR="0033010D">
        <w:t>the end of 2022</w:t>
      </w:r>
      <w:r w:rsidR="00F40549">
        <w:t>.</w:t>
      </w:r>
      <w:r w:rsidR="0000647C">
        <w:t xml:space="preserve"> </w:t>
      </w:r>
    </w:p>
    <w:p w14:paraId="4A842E14" w14:textId="77777777" w:rsidR="00F14F81" w:rsidRPr="00B405CA" w:rsidRDefault="00F14F81" w:rsidP="00FD0676">
      <w:pPr>
        <w:pStyle w:val="SDatePlace"/>
        <w:spacing w:after="0"/>
        <w:jc w:val="both"/>
        <w:rPr>
          <w:b/>
          <w:bCs/>
        </w:rPr>
      </w:pPr>
    </w:p>
    <w:p w14:paraId="71ABADE4" w14:textId="3BCEFB7B" w:rsidR="00397A87" w:rsidRPr="00397A87" w:rsidRDefault="00B931B7" w:rsidP="00397A87">
      <w:pPr>
        <w:pStyle w:val="SDatePlace"/>
        <w:jc w:val="both"/>
      </w:pPr>
      <w:r w:rsidRPr="00B931B7">
        <w:t>The</w:t>
      </w:r>
      <w:r w:rsidR="00F40549">
        <w:t xml:space="preserve"> </w:t>
      </w:r>
      <w:proofErr w:type="spellStart"/>
      <w:r w:rsidRPr="008B5FAA">
        <w:rPr>
          <w:b/>
          <w:bCs/>
        </w:rPr>
        <w:t>eDCT</w:t>
      </w:r>
      <w:proofErr w:type="spellEnd"/>
      <w:r w:rsidRPr="00B931B7">
        <w:t xml:space="preserve"> is available with two levels of </w:t>
      </w:r>
      <w:r w:rsidR="00080B19">
        <w:t xml:space="preserve">electrification, </w:t>
      </w:r>
      <w:r w:rsidRPr="00840C07">
        <w:t>48-</w:t>
      </w:r>
      <w:proofErr w:type="gramStart"/>
      <w:r w:rsidRPr="00840C07">
        <w:t>volt</w:t>
      </w:r>
      <w:proofErr w:type="gramEnd"/>
      <w:r w:rsidRPr="00840C07">
        <w:t xml:space="preserve"> and </w:t>
      </w:r>
      <w:r w:rsidR="00840C07" w:rsidRPr="002C767D">
        <w:t>320</w:t>
      </w:r>
      <w:r w:rsidRPr="00840C07">
        <w:t>-volt</w:t>
      </w:r>
      <w:r w:rsidR="00080B19" w:rsidRPr="00840C07">
        <w:t>,</w:t>
      </w:r>
      <w:r w:rsidRPr="00B931B7">
        <w:t xml:space="preserve"> and can be used for hybrid and </w:t>
      </w:r>
      <w:r w:rsidR="00834878">
        <w:t>PHEV</w:t>
      </w:r>
      <w:r w:rsidRPr="00B931B7">
        <w:t xml:space="preserve"> applications. </w:t>
      </w:r>
      <w:r w:rsidR="0033010D">
        <w:t>Due to launch in 2023, t</w:t>
      </w:r>
      <w:r w:rsidR="0033010D" w:rsidRPr="00B931B7">
        <w:t>h</w:t>
      </w:r>
      <w:r w:rsidR="0033010D">
        <w:t>e</w:t>
      </w:r>
      <w:r w:rsidR="0033010D" w:rsidRPr="00B931B7">
        <w:t xml:space="preserve"> 48-volt hybrid propulsion system </w:t>
      </w:r>
      <w:r w:rsidR="00B90444">
        <w:t xml:space="preserve">combined with </w:t>
      </w:r>
      <w:r w:rsidR="00076D01">
        <w:t xml:space="preserve">a radical evolution of the </w:t>
      </w:r>
      <w:r w:rsidR="00B90444" w:rsidRPr="00B931B7">
        <w:t xml:space="preserve">award-winning </w:t>
      </w:r>
      <w:proofErr w:type="spellStart"/>
      <w:r w:rsidR="00B90444" w:rsidRPr="00B931B7">
        <w:t>PureTech</w:t>
      </w:r>
      <w:proofErr w:type="spellEnd"/>
      <w:r w:rsidR="00B90444" w:rsidRPr="00B931B7">
        <w:t xml:space="preserve"> Turbo 3-cylinder 1.2-liter </w:t>
      </w:r>
      <w:r w:rsidR="00B90444" w:rsidRPr="00B931B7">
        <w:lastRenderedPageBreak/>
        <w:t>gasoline engine</w:t>
      </w:r>
      <w:r w:rsidR="00B90444">
        <w:t xml:space="preserve"> </w:t>
      </w:r>
      <w:r w:rsidR="0033010D" w:rsidRPr="00B931B7">
        <w:t>offers a true electrified driving experience propelling the vehicle’s wheels even when the ICE is turned off and reducing fuel consumption and CO</w:t>
      </w:r>
      <w:r w:rsidR="0033010D" w:rsidRPr="00F94F72">
        <w:rPr>
          <w:vertAlign w:val="subscript"/>
        </w:rPr>
        <w:t>2</w:t>
      </w:r>
      <w:r w:rsidR="0033010D" w:rsidRPr="00B931B7">
        <w:t xml:space="preserve"> </w:t>
      </w:r>
      <w:r w:rsidR="0033010D">
        <w:t xml:space="preserve">by </w:t>
      </w:r>
      <w:r w:rsidR="0033010D" w:rsidRPr="00B931B7">
        <w:t xml:space="preserve">up to 20% when compared with the current </w:t>
      </w:r>
      <w:r w:rsidR="00840C07">
        <w:t>powertrain</w:t>
      </w:r>
      <w:r w:rsidR="0033010D" w:rsidRPr="00B931B7">
        <w:t>.</w:t>
      </w:r>
      <w:r w:rsidR="0033010D">
        <w:t xml:space="preserve"> </w:t>
      </w:r>
    </w:p>
    <w:p w14:paraId="58A19CE5" w14:textId="1887EEF8" w:rsidR="00761F0E" w:rsidRDefault="00761F0E" w:rsidP="00FD0676">
      <w:pPr>
        <w:pStyle w:val="SDatePlace"/>
        <w:spacing w:after="0"/>
        <w:jc w:val="both"/>
        <w:rPr>
          <w:rFonts w:eastAsia="Times New Roman"/>
          <w:b/>
          <w:bCs/>
          <w:color w:val="000000"/>
          <w:szCs w:val="24"/>
        </w:rPr>
      </w:pPr>
      <w:r w:rsidRPr="00761F0E">
        <w:rPr>
          <w:rFonts w:eastAsia="Times New Roman"/>
          <w:b/>
          <w:bCs/>
          <w:color w:val="000000"/>
          <w:szCs w:val="24"/>
        </w:rPr>
        <w:t xml:space="preserve">A </w:t>
      </w:r>
      <w:r>
        <w:rPr>
          <w:rFonts w:eastAsia="Times New Roman"/>
          <w:b/>
          <w:bCs/>
          <w:color w:val="000000"/>
          <w:szCs w:val="24"/>
        </w:rPr>
        <w:t>R</w:t>
      </w:r>
      <w:r w:rsidRPr="00761F0E">
        <w:rPr>
          <w:rFonts w:eastAsia="Times New Roman"/>
          <w:b/>
          <w:bCs/>
          <w:color w:val="000000"/>
          <w:szCs w:val="24"/>
        </w:rPr>
        <w:t xml:space="preserve">ich </w:t>
      </w:r>
      <w:r>
        <w:rPr>
          <w:rFonts w:eastAsia="Times New Roman"/>
          <w:b/>
          <w:bCs/>
          <w:color w:val="000000"/>
          <w:szCs w:val="24"/>
        </w:rPr>
        <w:t>H</w:t>
      </w:r>
      <w:r w:rsidRPr="00761F0E">
        <w:rPr>
          <w:rFonts w:eastAsia="Times New Roman"/>
          <w:b/>
          <w:bCs/>
          <w:color w:val="000000"/>
          <w:szCs w:val="24"/>
        </w:rPr>
        <w:t xml:space="preserve">istory in France </w:t>
      </w:r>
    </w:p>
    <w:p w14:paraId="71D195E1" w14:textId="4209C3B2" w:rsidR="00704454" w:rsidRDefault="621FD704" w:rsidP="00FD0676">
      <w:pPr>
        <w:pStyle w:val="SDatePlace"/>
        <w:spacing w:after="0"/>
        <w:jc w:val="both"/>
        <w:rPr>
          <w:rFonts w:eastAsia="Times New Roman"/>
          <w:color w:val="000000"/>
        </w:rPr>
      </w:pPr>
      <w:r w:rsidRPr="002C767D">
        <w:rPr>
          <w:rFonts w:eastAsia="Times New Roman"/>
          <w:color w:val="000000"/>
        </w:rPr>
        <w:t xml:space="preserve">Over the past </w:t>
      </w:r>
      <w:r w:rsidR="675D12F6" w:rsidRPr="002C767D">
        <w:rPr>
          <w:rFonts w:eastAsia="Times New Roman"/>
          <w:color w:val="000000"/>
        </w:rPr>
        <w:t>four</w:t>
      </w:r>
      <w:r w:rsidRPr="002C767D">
        <w:rPr>
          <w:rFonts w:eastAsia="Times New Roman"/>
          <w:color w:val="000000"/>
        </w:rPr>
        <w:t xml:space="preserve"> years, </w:t>
      </w:r>
      <w:r w:rsidR="00727E19">
        <w:rPr>
          <w:rFonts w:eastAsia="Times New Roman"/>
          <w:color w:val="000000"/>
        </w:rPr>
        <w:t xml:space="preserve">the merged companies that formed </w:t>
      </w:r>
      <w:r w:rsidRPr="002C767D">
        <w:rPr>
          <w:rFonts w:eastAsia="Times New Roman"/>
          <w:color w:val="000000"/>
        </w:rPr>
        <w:t>Stellantis ha</w:t>
      </w:r>
      <w:r w:rsidR="00727E19">
        <w:rPr>
          <w:rFonts w:eastAsia="Times New Roman"/>
          <w:color w:val="000000"/>
        </w:rPr>
        <w:t>ve</w:t>
      </w:r>
      <w:r w:rsidRPr="002C767D">
        <w:rPr>
          <w:rFonts w:eastAsia="Times New Roman"/>
          <w:color w:val="000000"/>
        </w:rPr>
        <w:t xml:space="preserve"> invested</w:t>
      </w:r>
      <w:r w:rsidR="675D12F6" w:rsidRPr="002C767D">
        <w:rPr>
          <w:rFonts w:eastAsia="Times New Roman"/>
          <w:color w:val="000000"/>
        </w:rPr>
        <w:t xml:space="preserve"> </w:t>
      </w:r>
      <w:r w:rsidR="00080B19" w:rsidRPr="002C767D">
        <w:rPr>
          <w:rFonts w:eastAsia="Times New Roman"/>
          <w:color w:val="000000"/>
        </w:rPr>
        <w:t xml:space="preserve">approximately </w:t>
      </w:r>
      <w:r w:rsidRPr="002C767D">
        <w:rPr>
          <w:rFonts w:eastAsia="Times New Roman"/>
          <w:color w:val="000000"/>
        </w:rPr>
        <w:t>€</w:t>
      </w:r>
      <w:r w:rsidR="00422EBE" w:rsidRPr="002C767D">
        <w:rPr>
          <w:rFonts w:eastAsia="Times New Roman"/>
          <w:color w:val="000000"/>
        </w:rPr>
        <w:t>2 b</w:t>
      </w:r>
      <w:r w:rsidR="00080B19" w:rsidRPr="002C767D">
        <w:rPr>
          <w:rFonts w:eastAsia="Times New Roman"/>
          <w:color w:val="000000"/>
        </w:rPr>
        <w:t>illion</w:t>
      </w:r>
      <w:r w:rsidRPr="002C767D">
        <w:rPr>
          <w:rFonts w:eastAsia="Times New Roman"/>
          <w:color w:val="000000"/>
        </w:rPr>
        <w:t xml:space="preserve"> in </w:t>
      </w:r>
      <w:r w:rsidR="00727E19">
        <w:rPr>
          <w:rFonts w:eastAsia="Times New Roman"/>
          <w:color w:val="000000"/>
        </w:rPr>
        <w:t>the</w:t>
      </w:r>
      <w:r w:rsidR="522535DE" w:rsidRPr="002C767D">
        <w:rPr>
          <w:rFonts w:eastAsia="Times New Roman"/>
          <w:color w:val="000000"/>
        </w:rPr>
        <w:t xml:space="preserve"> </w:t>
      </w:r>
      <w:r w:rsidRPr="002C767D">
        <w:rPr>
          <w:rFonts w:eastAsia="Times New Roman"/>
          <w:color w:val="000000"/>
        </w:rPr>
        <w:t>Fr</w:t>
      </w:r>
      <w:r w:rsidR="522535DE" w:rsidRPr="002C767D">
        <w:rPr>
          <w:rFonts w:eastAsia="Times New Roman"/>
          <w:color w:val="000000"/>
        </w:rPr>
        <w:t xml:space="preserve">ench manufacturing </w:t>
      </w:r>
      <w:r w:rsidR="4C762646" w:rsidRPr="002C767D">
        <w:rPr>
          <w:rFonts w:eastAsia="Times New Roman"/>
          <w:color w:val="000000"/>
        </w:rPr>
        <w:t>transformation</w:t>
      </w:r>
      <w:r w:rsidR="00422EBE">
        <w:rPr>
          <w:rFonts w:eastAsia="Times New Roman"/>
          <w:color w:val="000000"/>
        </w:rPr>
        <w:t xml:space="preserve"> and approximately </w:t>
      </w:r>
      <w:r w:rsidR="00422EBE" w:rsidRPr="009E5C77">
        <w:rPr>
          <w:rFonts w:eastAsia="Times New Roman"/>
          <w:color w:val="000000"/>
        </w:rPr>
        <w:t>€</w:t>
      </w:r>
      <w:r w:rsidR="00422EBE" w:rsidRPr="00422EBE">
        <w:rPr>
          <w:rFonts w:eastAsia="Times New Roman"/>
          <w:color w:val="000000"/>
        </w:rPr>
        <w:t>750</w:t>
      </w:r>
      <w:r w:rsidR="00422EBE">
        <w:rPr>
          <w:rFonts w:eastAsia="Times New Roman"/>
          <w:color w:val="000000"/>
        </w:rPr>
        <w:t xml:space="preserve"> million since the creation of Stellantis in 2021.</w:t>
      </w:r>
      <w:r w:rsidR="00422EBE" w:rsidRPr="00422EBE">
        <w:rPr>
          <w:rFonts w:eastAsia="Times New Roman"/>
          <w:color w:val="000000"/>
        </w:rPr>
        <w:t xml:space="preserve"> </w:t>
      </w:r>
    </w:p>
    <w:p w14:paraId="5177B872" w14:textId="77777777" w:rsidR="00240236" w:rsidRDefault="00240236" w:rsidP="00FD0676">
      <w:pPr>
        <w:pStyle w:val="SDatePlace"/>
        <w:spacing w:after="0"/>
        <w:jc w:val="both"/>
        <w:rPr>
          <w:rFonts w:eastAsia="Times New Roman"/>
          <w:color w:val="000000"/>
          <w:szCs w:val="24"/>
        </w:rPr>
      </w:pPr>
    </w:p>
    <w:p w14:paraId="6A7B4F0C" w14:textId="51A16F91" w:rsidR="00761F0E" w:rsidRPr="00761F0E" w:rsidRDefault="00761F0E" w:rsidP="00FD0676">
      <w:pPr>
        <w:pStyle w:val="SDatePlace"/>
        <w:spacing w:after="0"/>
        <w:jc w:val="both"/>
        <w:rPr>
          <w:rFonts w:eastAsia="Times New Roman"/>
          <w:color w:val="000000"/>
          <w:szCs w:val="24"/>
        </w:rPr>
      </w:pPr>
      <w:proofErr w:type="spellStart"/>
      <w:r w:rsidRPr="00761F0E">
        <w:rPr>
          <w:rFonts w:eastAsia="Times New Roman"/>
          <w:color w:val="000000"/>
          <w:szCs w:val="24"/>
        </w:rPr>
        <w:t>Trémery</w:t>
      </w:r>
      <w:proofErr w:type="spellEnd"/>
      <w:r w:rsidRPr="00761F0E">
        <w:rPr>
          <w:rFonts w:eastAsia="Times New Roman"/>
          <w:color w:val="000000"/>
          <w:szCs w:val="24"/>
        </w:rPr>
        <w:t xml:space="preserve">-Metz brings together the </w:t>
      </w:r>
      <w:proofErr w:type="spellStart"/>
      <w:r w:rsidRPr="00761F0E">
        <w:rPr>
          <w:rFonts w:eastAsia="Times New Roman"/>
          <w:color w:val="000000"/>
          <w:szCs w:val="24"/>
        </w:rPr>
        <w:t>Trémery</w:t>
      </w:r>
      <w:proofErr w:type="spellEnd"/>
      <w:r w:rsidRPr="00761F0E">
        <w:rPr>
          <w:rFonts w:eastAsia="Times New Roman"/>
          <w:color w:val="000000"/>
          <w:szCs w:val="24"/>
        </w:rPr>
        <w:t xml:space="preserve"> site, which specializes in the manufactur</w:t>
      </w:r>
      <w:r w:rsidR="00F14F81">
        <w:rPr>
          <w:rFonts w:eastAsia="Times New Roman"/>
          <w:color w:val="000000"/>
          <w:szCs w:val="24"/>
        </w:rPr>
        <w:t xml:space="preserve">ing </w:t>
      </w:r>
      <w:r w:rsidRPr="00761F0E">
        <w:rPr>
          <w:rFonts w:eastAsia="Times New Roman"/>
          <w:color w:val="000000"/>
          <w:szCs w:val="24"/>
        </w:rPr>
        <w:t>of engines and e-powertrains</w:t>
      </w:r>
      <w:r w:rsidR="00F14F81">
        <w:rPr>
          <w:rFonts w:eastAsia="Times New Roman"/>
          <w:color w:val="000000"/>
          <w:szCs w:val="24"/>
        </w:rPr>
        <w:t>,</w:t>
      </w:r>
      <w:r w:rsidRPr="00761F0E">
        <w:rPr>
          <w:rFonts w:eastAsia="Times New Roman"/>
          <w:color w:val="000000"/>
          <w:szCs w:val="24"/>
        </w:rPr>
        <w:t xml:space="preserve"> and the Metz site, dedicated to the manufactur</w:t>
      </w:r>
      <w:r w:rsidR="00F14F81">
        <w:rPr>
          <w:rFonts w:eastAsia="Times New Roman"/>
          <w:color w:val="000000"/>
          <w:szCs w:val="24"/>
        </w:rPr>
        <w:t>ing</w:t>
      </w:r>
      <w:r w:rsidRPr="00761F0E">
        <w:rPr>
          <w:rFonts w:eastAsia="Times New Roman"/>
          <w:color w:val="000000"/>
          <w:szCs w:val="24"/>
        </w:rPr>
        <w:t xml:space="preserve"> of five- and six-speed manual gearboxes. Located in the heart of Europe, </w:t>
      </w:r>
      <w:proofErr w:type="spellStart"/>
      <w:r w:rsidRPr="00761F0E">
        <w:rPr>
          <w:rFonts w:eastAsia="Times New Roman"/>
          <w:color w:val="000000"/>
          <w:szCs w:val="24"/>
        </w:rPr>
        <w:t>Trémery</w:t>
      </w:r>
      <w:proofErr w:type="spellEnd"/>
      <w:r w:rsidRPr="00761F0E">
        <w:rPr>
          <w:rFonts w:eastAsia="Times New Roman"/>
          <w:color w:val="000000"/>
          <w:szCs w:val="24"/>
        </w:rPr>
        <w:t xml:space="preserve">-Metz has been rooted in Moselle for </w:t>
      </w:r>
      <w:r w:rsidR="00DB0644">
        <w:rPr>
          <w:rFonts w:eastAsia="Times New Roman"/>
          <w:color w:val="000000"/>
          <w:szCs w:val="24"/>
        </w:rPr>
        <w:t>over 45</w:t>
      </w:r>
      <w:r w:rsidRPr="00761F0E">
        <w:rPr>
          <w:rFonts w:eastAsia="Times New Roman"/>
          <w:color w:val="000000"/>
          <w:szCs w:val="24"/>
        </w:rPr>
        <w:t xml:space="preserve"> years. </w:t>
      </w:r>
      <w:proofErr w:type="spellStart"/>
      <w:r w:rsidR="00422EBE" w:rsidRPr="00761F0E">
        <w:rPr>
          <w:rFonts w:eastAsia="Times New Roman"/>
          <w:color w:val="000000"/>
          <w:szCs w:val="24"/>
        </w:rPr>
        <w:t>Its</w:t>
      </w:r>
      <w:proofErr w:type="spellEnd"/>
      <w:r w:rsidRPr="00761F0E">
        <w:rPr>
          <w:rFonts w:eastAsia="Times New Roman"/>
          <w:color w:val="000000"/>
          <w:szCs w:val="24"/>
        </w:rPr>
        <w:t xml:space="preserve"> </w:t>
      </w:r>
      <w:r w:rsidR="00F14F81">
        <w:rPr>
          <w:rFonts w:eastAsia="Times New Roman"/>
          <w:color w:val="000000"/>
          <w:szCs w:val="24"/>
        </w:rPr>
        <w:t>ideal</w:t>
      </w:r>
      <w:r w:rsidR="00F14F81" w:rsidRPr="00761F0E">
        <w:rPr>
          <w:rFonts w:eastAsia="Times New Roman"/>
          <w:color w:val="000000"/>
          <w:szCs w:val="24"/>
        </w:rPr>
        <w:t xml:space="preserve"> </w:t>
      </w:r>
      <w:r w:rsidRPr="00761F0E">
        <w:rPr>
          <w:rFonts w:eastAsia="Times New Roman"/>
          <w:color w:val="000000"/>
          <w:szCs w:val="24"/>
        </w:rPr>
        <w:t>geographical location and immediate proximity to highways enables</w:t>
      </w:r>
      <w:r w:rsidR="0097688B">
        <w:rPr>
          <w:rFonts w:eastAsia="Times New Roman"/>
          <w:color w:val="000000"/>
          <w:szCs w:val="24"/>
        </w:rPr>
        <w:t xml:space="preserve"> </w:t>
      </w:r>
      <w:proofErr w:type="spellStart"/>
      <w:r w:rsidR="0097688B">
        <w:rPr>
          <w:rFonts w:eastAsia="Times New Roman"/>
          <w:color w:val="000000"/>
          <w:szCs w:val="24"/>
        </w:rPr>
        <w:t>Trémery</w:t>
      </w:r>
      <w:proofErr w:type="spellEnd"/>
      <w:r w:rsidR="0097688B">
        <w:rPr>
          <w:rFonts w:eastAsia="Times New Roman"/>
          <w:color w:val="000000"/>
          <w:szCs w:val="24"/>
        </w:rPr>
        <w:t>-Metz</w:t>
      </w:r>
      <w:r w:rsidRPr="00761F0E">
        <w:rPr>
          <w:rFonts w:eastAsia="Times New Roman"/>
          <w:color w:val="000000"/>
          <w:szCs w:val="24"/>
        </w:rPr>
        <w:t xml:space="preserve"> to ship thousands of engines and gearboxes produce</w:t>
      </w:r>
      <w:r w:rsidR="00DB0644">
        <w:rPr>
          <w:rFonts w:eastAsia="Times New Roman"/>
          <w:color w:val="000000"/>
          <w:szCs w:val="24"/>
        </w:rPr>
        <w:t>d</w:t>
      </w:r>
      <w:r w:rsidRPr="00761F0E">
        <w:rPr>
          <w:rFonts w:eastAsia="Times New Roman"/>
          <w:color w:val="000000"/>
          <w:szCs w:val="24"/>
        </w:rPr>
        <w:t xml:space="preserve"> every day</w:t>
      </w:r>
      <w:r w:rsidR="00F14F81">
        <w:rPr>
          <w:rFonts w:eastAsia="Times New Roman"/>
          <w:color w:val="000000"/>
          <w:szCs w:val="24"/>
        </w:rPr>
        <w:t xml:space="preserve"> across the continent</w:t>
      </w:r>
      <w:r w:rsidRPr="00761F0E">
        <w:rPr>
          <w:rFonts w:eastAsia="Times New Roman"/>
          <w:color w:val="000000"/>
          <w:szCs w:val="24"/>
        </w:rPr>
        <w:t xml:space="preserve">.  </w:t>
      </w:r>
    </w:p>
    <w:p w14:paraId="179464F7" w14:textId="77777777" w:rsidR="00761F0E" w:rsidRPr="00761F0E" w:rsidRDefault="00761F0E" w:rsidP="00FD0676">
      <w:pPr>
        <w:pStyle w:val="SDatePlace"/>
        <w:spacing w:after="0"/>
        <w:jc w:val="both"/>
        <w:rPr>
          <w:rFonts w:eastAsia="Times New Roman"/>
          <w:color w:val="000000"/>
          <w:szCs w:val="24"/>
        </w:rPr>
      </w:pPr>
    </w:p>
    <w:p w14:paraId="169F3586" w14:textId="6359FD9E" w:rsidR="00B47C99" w:rsidRPr="003F0B8F" w:rsidRDefault="00761F0E" w:rsidP="00FD0676">
      <w:pPr>
        <w:pStyle w:val="SDatePlace"/>
        <w:spacing w:after="0"/>
        <w:jc w:val="both"/>
        <w:rPr>
          <w:rFonts w:eastAsia="Times New Roman"/>
          <w:szCs w:val="24"/>
        </w:rPr>
      </w:pPr>
      <w:r w:rsidRPr="00DE5866">
        <w:rPr>
          <w:rFonts w:eastAsia="Times New Roman"/>
          <w:szCs w:val="24"/>
        </w:rPr>
        <w:t>The region</w:t>
      </w:r>
      <w:r w:rsidR="00C91547">
        <w:rPr>
          <w:rFonts w:eastAsia="Times New Roman"/>
          <w:szCs w:val="24"/>
        </w:rPr>
        <w:t>’</w:t>
      </w:r>
      <w:r w:rsidRPr="00DE5866">
        <w:rPr>
          <w:rFonts w:eastAsia="Times New Roman"/>
          <w:szCs w:val="24"/>
        </w:rPr>
        <w:t xml:space="preserve">s long industrial </w:t>
      </w:r>
      <w:r w:rsidR="003F0B8F">
        <w:rPr>
          <w:rFonts w:eastAsia="Times New Roman"/>
          <w:szCs w:val="24"/>
        </w:rPr>
        <w:t>history</w:t>
      </w:r>
      <w:r w:rsidR="003F0B8F" w:rsidRPr="00DE5866">
        <w:rPr>
          <w:rFonts w:eastAsia="Times New Roman"/>
          <w:szCs w:val="24"/>
        </w:rPr>
        <w:t xml:space="preserve"> </w:t>
      </w:r>
      <w:r w:rsidRPr="00DE5866">
        <w:rPr>
          <w:rFonts w:eastAsia="Times New Roman"/>
          <w:szCs w:val="24"/>
        </w:rPr>
        <w:t xml:space="preserve">allows </w:t>
      </w:r>
      <w:r w:rsidR="003F0B8F">
        <w:rPr>
          <w:rFonts w:eastAsia="Times New Roman"/>
          <w:szCs w:val="24"/>
        </w:rPr>
        <w:t>Stellantis</w:t>
      </w:r>
      <w:r w:rsidR="003F0B8F" w:rsidRPr="00DE5866">
        <w:rPr>
          <w:rFonts w:eastAsia="Times New Roman"/>
          <w:szCs w:val="24"/>
        </w:rPr>
        <w:t xml:space="preserve"> </w:t>
      </w:r>
      <w:r w:rsidRPr="00DE5866">
        <w:rPr>
          <w:rFonts w:eastAsia="Times New Roman"/>
          <w:szCs w:val="24"/>
        </w:rPr>
        <w:t xml:space="preserve">to benefit from 3,230 highly </w:t>
      </w:r>
      <w:r w:rsidR="001172BD">
        <w:rPr>
          <w:rFonts w:eastAsia="Times New Roman"/>
          <w:szCs w:val="24"/>
        </w:rPr>
        <w:t>skilled</w:t>
      </w:r>
      <w:r w:rsidR="001172BD" w:rsidRPr="00DE5866">
        <w:rPr>
          <w:rFonts w:eastAsia="Times New Roman"/>
          <w:szCs w:val="24"/>
        </w:rPr>
        <w:t xml:space="preserve"> </w:t>
      </w:r>
      <w:r w:rsidRPr="00DE5866">
        <w:rPr>
          <w:rFonts w:eastAsia="Times New Roman"/>
          <w:szCs w:val="24"/>
        </w:rPr>
        <w:t xml:space="preserve">employees whose professionalism and rigor are </w:t>
      </w:r>
      <w:r w:rsidR="00981BEE" w:rsidRPr="00DE5866">
        <w:rPr>
          <w:rFonts w:eastAsia="Times New Roman"/>
          <w:szCs w:val="24"/>
        </w:rPr>
        <w:t>unanimously recognized</w:t>
      </w:r>
      <w:r w:rsidRPr="00DE5866">
        <w:rPr>
          <w:rFonts w:eastAsia="Times New Roman"/>
          <w:szCs w:val="24"/>
        </w:rPr>
        <w:t xml:space="preserve">. </w:t>
      </w:r>
      <w:r w:rsidRPr="003F0B8F">
        <w:rPr>
          <w:rFonts w:eastAsia="Times New Roman"/>
          <w:szCs w:val="24"/>
        </w:rPr>
        <w:t xml:space="preserve">Stellantis is </w:t>
      </w:r>
      <w:r w:rsidR="00F30E95" w:rsidRPr="003F0B8F">
        <w:rPr>
          <w:rFonts w:eastAsia="Times New Roman"/>
          <w:szCs w:val="24"/>
        </w:rPr>
        <w:t>the</w:t>
      </w:r>
      <w:r w:rsidR="002536CA" w:rsidRPr="003F0B8F">
        <w:rPr>
          <w:rFonts w:eastAsia="Times New Roman"/>
          <w:szCs w:val="24"/>
        </w:rPr>
        <w:t xml:space="preserve"> </w:t>
      </w:r>
      <w:r w:rsidRPr="003F0B8F">
        <w:rPr>
          <w:rFonts w:eastAsia="Times New Roman"/>
          <w:szCs w:val="24"/>
        </w:rPr>
        <w:t xml:space="preserve">leading private employer </w:t>
      </w:r>
      <w:r w:rsidR="00C91547">
        <w:rPr>
          <w:rFonts w:eastAsia="Times New Roman"/>
          <w:szCs w:val="24"/>
        </w:rPr>
        <w:t>in</w:t>
      </w:r>
      <w:r w:rsidRPr="003F0B8F">
        <w:rPr>
          <w:rFonts w:eastAsia="Times New Roman"/>
          <w:szCs w:val="24"/>
        </w:rPr>
        <w:t xml:space="preserve"> Lorraine with </w:t>
      </w:r>
      <w:r w:rsidR="00080B19">
        <w:rPr>
          <w:rFonts w:eastAsia="Times New Roman"/>
          <w:szCs w:val="24"/>
        </w:rPr>
        <w:t xml:space="preserve">the </w:t>
      </w:r>
      <w:proofErr w:type="spellStart"/>
      <w:r w:rsidRPr="003F0B8F">
        <w:rPr>
          <w:rFonts w:eastAsia="Times New Roman"/>
          <w:szCs w:val="24"/>
        </w:rPr>
        <w:t>Trémery</w:t>
      </w:r>
      <w:proofErr w:type="spellEnd"/>
      <w:r w:rsidRPr="003F0B8F">
        <w:rPr>
          <w:rFonts w:eastAsia="Times New Roman"/>
          <w:szCs w:val="24"/>
        </w:rPr>
        <w:t xml:space="preserve"> and Metz sites</w:t>
      </w:r>
      <w:r w:rsidR="003F0B8F" w:rsidRPr="002E25EB">
        <w:rPr>
          <w:rFonts w:eastAsia="Times New Roman"/>
          <w:szCs w:val="24"/>
        </w:rPr>
        <w:t xml:space="preserve">, employing </w:t>
      </w:r>
      <w:r w:rsidR="00B47C99" w:rsidRPr="003F0B8F">
        <w:rPr>
          <w:rFonts w:eastAsia="Times New Roman"/>
          <w:szCs w:val="24"/>
        </w:rPr>
        <w:t>more than 15,000 in eastern France</w:t>
      </w:r>
      <w:r w:rsidR="003F0B8F" w:rsidRPr="002E25EB">
        <w:rPr>
          <w:rFonts w:eastAsia="Times New Roman"/>
          <w:szCs w:val="24"/>
        </w:rPr>
        <w:t xml:space="preserve"> across five</w:t>
      </w:r>
      <w:r w:rsidR="00B47C99" w:rsidRPr="003F0B8F">
        <w:rPr>
          <w:rFonts w:eastAsia="Times New Roman"/>
          <w:szCs w:val="24"/>
        </w:rPr>
        <w:t xml:space="preserve"> sites</w:t>
      </w:r>
      <w:r w:rsidR="003F0B8F" w:rsidRPr="002E25EB">
        <w:rPr>
          <w:rFonts w:eastAsia="Times New Roman"/>
          <w:szCs w:val="24"/>
        </w:rPr>
        <w:t xml:space="preserve"> including</w:t>
      </w:r>
      <w:r w:rsidR="00B47C99" w:rsidRPr="003F0B8F">
        <w:rPr>
          <w:rFonts w:eastAsia="Times New Roman"/>
          <w:szCs w:val="24"/>
        </w:rPr>
        <w:t xml:space="preserve"> </w:t>
      </w:r>
      <w:proofErr w:type="spellStart"/>
      <w:r w:rsidR="00B47C99" w:rsidRPr="003F0B8F">
        <w:rPr>
          <w:rFonts w:eastAsia="Times New Roman"/>
          <w:szCs w:val="24"/>
        </w:rPr>
        <w:t>Trémery</w:t>
      </w:r>
      <w:proofErr w:type="spellEnd"/>
      <w:r w:rsidR="00B47C99" w:rsidRPr="003F0B8F">
        <w:rPr>
          <w:rFonts w:eastAsia="Times New Roman"/>
          <w:szCs w:val="24"/>
        </w:rPr>
        <w:t xml:space="preserve">, Metz, Charleville, </w:t>
      </w:r>
      <w:proofErr w:type="gramStart"/>
      <w:r w:rsidR="00B47C99" w:rsidRPr="003F0B8F">
        <w:rPr>
          <w:rFonts w:eastAsia="Times New Roman"/>
          <w:szCs w:val="24"/>
        </w:rPr>
        <w:t>Mulhouse</w:t>
      </w:r>
      <w:proofErr w:type="gramEnd"/>
      <w:r w:rsidR="00B47C99" w:rsidRPr="003F0B8F">
        <w:rPr>
          <w:rFonts w:eastAsia="Times New Roman"/>
          <w:szCs w:val="24"/>
        </w:rPr>
        <w:t xml:space="preserve"> and Sochaux. </w:t>
      </w:r>
    </w:p>
    <w:p w14:paraId="0A9639B0" w14:textId="77777777" w:rsidR="00B47C99" w:rsidRPr="005C2527" w:rsidRDefault="00B47C99" w:rsidP="00761F0E">
      <w:pPr>
        <w:pStyle w:val="SDatePlace"/>
        <w:spacing w:after="0"/>
        <w:rPr>
          <w:rFonts w:eastAsia="Times New Roman"/>
          <w:szCs w:val="24"/>
        </w:rPr>
      </w:pPr>
    </w:p>
    <w:p w14:paraId="3159EBEE" w14:textId="47BE639A" w:rsidR="0078538B" w:rsidRDefault="003F0B8F" w:rsidP="00761F0E">
      <w:pPr>
        <w:pStyle w:val="SDatePlace"/>
        <w:spacing w:after="0"/>
        <w:rPr>
          <w:rFonts w:eastAsia="Times New Roman"/>
          <w:szCs w:val="24"/>
        </w:rPr>
      </w:pPr>
      <w:r w:rsidRPr="005C2527">
        <w:rPr>
          <w:rFonts w:eastAsia="Times New Roman"/>
          <w:szCs w:val="24"/>
        </w:rPr>
        <w:t>As Stellantis continues investing in its electric future,</w:t>
      </w:r>
      <w:r w:rsidR="00A942A4">
        <w:rPr>
          <w:rFonts w:eastAsia="Times New Roman"/>
          <w:szCs w:val="24"/>
        </w:rPr>
        <w:t xml:space="preserve"> its transformation</w:t>
      </w:r>
      <w:r w:rsidR="00B06F59">
        <w:rPr>
          <w:rFonts w:eastAsia="Times New Roman"/>
          <w:szCs w:val="24"/>
        </w:rPr>
        <w:t xml:space="preserve"> </w:t>
      </w:r>
      <w:r w:rsidR="00BD5DCD" w:rsidRPr="00BD5DCD">
        <w:rPr>
          <w:rFonts w:eastAsia="Times New Roman"/>
          <w:szCs w:val="24"/>
        </w:rPr>
        <w:t xml:space="preserve">is being carried out in co-construction </w:t>
      </w:r>
      <w:r w:rsidRPr="005C2527">
        <w:rPr>
          <w:rFonts w:eastAsia="Times New Roman"/>
          <w:szCs w:val="24"/>
        </w:rPr>
        <w:t>with</w:t>
      </w:r>
      <w:r w:rsidR="00B06F59">
        <w:rPr>
          <w:rFonts w:eastAsia="Times New Roman"/>
          <w:szCs w:val="24"/>
        </w:rPr>
        <w:t xml:space="preserve"> unions</w:t>
      </w:r>
      <w:r w:rsidR="003A43AA">
        <w:rPr>
          <w:rFonts w:eastAsia="Times New Roman"/>
          <w:szCs w:val="24"/>
        </w:rPr>
        <w:t xml:space="preserve"> and </w:t>
      </w:r>
      <w:r w:rsidRPr="005C2527">
        <w:rPr>
          <w:rFonts w:eastAsia="Times New Roman"/>
          <w:szCs w:val="24"/>
        </w:rPr>
        <w:t xml:space="preserve">social partners in France to ensure the sustainability of its manufacturing operations. Stellantis supports employees along this journey through </w:t>
      </w:r>
      <w:r w:rsidR="00076D01">
        <w:rPr>
          <w:rFonts w:eastAsia="Times New Roman"/>
          <w:szCs w:val="24"/>
        </w:rPr>
        <w:t xml:space="preserve">ongoing </w:t>
      </w:r>
      <w:r w:rsidRPr="005C2527">
        <w:rPr>
          <w:rFonts w:eastAsia="Times New Roman"/>
          <w:szCs w:val="24"/>
        </w:rPr>
        <w:t>training and upskilling programs and activities.</w:t>
      </w:r>
      <w:r w:rsidR="005643DD">
        <w:rPr>
          <w:rFonts w:eastAsia="Times New Roman"/>
          <w:szCs w:val="24"/>
        </w:rPr>
        <w:t xml:space="preserve"> </w:t>
      </w:r>
    </w:p>
    <w:p w14:paraId="3A5F87A4" w14:textId="7DE36E73" w:rsidR="00CC2F17" w:rsidRDefault="00CC2F17" w:rsidP="00761F0E">
      <w:pPr>
        <w:pStyle w:val="SDatePlace"/>
        <w:spacing w:after="0"/>
        <w:rPr>
          <w:rFonts w:eastAsia="Times New Roman"/>
          <w:szCs w:val="24"/>
        </w:rPr>
      </w:pPr>
    </w:p>
    <w:p w14:paraId="191123BF" w14:textId="4F055840" w:rsidR="00CC2F17" w:rsidRPr="00CC2F17" w:rsidRDefault="00CC2F17" w:rsidP="00761F0E">
      <w:pPr>
        <w:pStyle w:val="SDatePlace"/>
        <w:spacing w:after="0"/>
        <w:rPr>
          <w:rFonts w:eastAsia="Times New Roman"/>
          <w:i/>
          <w:iCs/>
          <w:szCs w:val="24"/>
        </w:rPr>
      </w:pPr>
      <w:bookmarkStart w:id="1" w:name="_Hlk107337931"/>
      <w:r w:rsidRPr="00350146">
        <w:rPr>
          <w:rFonts w:eastAsia="Times New Roman"/>
          <w:i/>
          <w:iCs/>
          <w:szCs w:val="24"/>
        </w:rPr>
        <w:t>Presentation materials from the event will be available under the Investors section of the</w:t>
      </w:r>
      <w:r w:rsidR="00E85E04" w:rsidRPr="00350146">
        <w:rPr>
          <w:rFonts w:eastAsia="Times New Roman"/>
          <w:i/>
          <w:iCs/>
          <w:szCs w:val="24"/>
        </w:rPr>
        <w:t xml:space="preserve"> Stellantis</w:t>
      </w:r>
      <w:r w:rsidRPr="00350146">
        <w:rPr>
          <w:rFonts w:eastAsia="Times New Roman"/>
          <w:i/>
          <w:iCs/>
          <w:szCs w:val="24"/>
        </w:rPr>
        <w:t xml:space="preserve"> corporate website</w:t>
      </w:r>
      <w:r w:rsidR="00E85E04" w:rsidRPr="00350146">
        <w:rPr>
          <w:rFonts w:eastAsia="Times New Roman"/>
          <w:i/>
          <w:iCs/>
          <w:szCs w:val="24"/>
        </w:rPr>
        <w:t xml:space="preserve"> at </w:t>
      </w:r>
      <w:r w:rsidR="00E85E04" w:rsidRPr="009C4AC5">
        <w:rPr>
          <w:rFonts w:eastAsia="Times New Roman"/>
          <w:i/>
          <w:iCs/>
          <w:color w:val="002060"/>
          <w:szCs w:val="24"/>
        </w:rPr>
        <w:t>www.stellantis.com</w:t>
      </w:r>
      <w:r w:rsidRPr="00350146">
        <w:rPr>
          <w:rFonts w:eastAsia="Times New Roman"/>
          <w:i/>
          <w:iCs/>
          <w:szCs w:val="24"/>
        </w:rPr>
        <w:t>.</w:t>
      </w:r>
    </w:p>
    <w:bookmarkEnd w:id="1"/>
    <w:p w14:paraId="10ADDF0C" w14:textId="77777777" w:rsidR="007B25D4" w:rsidRDefault="007B25D4" w:rsidP="00761F0E">
      <w:pPr>
        <w:pStyle w:val="SDatePlace"/>
        <w:spacing w:after="0"/>
        <w:rPr>
          <w:rFonts w:eastAsia="Times New Roman"/>
          <w:szCs w:val="24"/>
        </w:rPr>
      </w:pPr>
    </w:p>
    <w:p w14:paraId="18D82BDE" w14:textId="0F79AFFC" w:rsidR="00E047DA" w:rsidRDefault="00E047DA" w:rsidP="00E047DA">
      <w:pPr>
        <w:pStyle w:val="SDatePlace"/>
        <w:spacing w:after="0"/>
        <w:jc w:val="center"/>
      </w:pPr>
      <w:r>
        <w:t># # #</w:t>
      </w:r>
    </w:p>
    <w:p w14:paraId="6451C65E" w14:textId="77777777" w:rsidR="00E06510" w:rsidRDefault="00E06510" w:rsidP="00E06510">
      <w:pPr>
        <w:jc w:val="left"/>
      </w:pPr>
    </w:p>
    <w:p w14:paraId="3033EC60" w14:textId="77777777" w:rsidR="00B96799" w:rsidRPr="00595FF8" w:rsidRDefault="00B96799" w:rsidP="000F2FE8">
      <w:pPr>
        <w:pStyle w:val="SDatePlace"/>
        <w:rPr>
          <w:b/>
          <w:color w:val="243782" w:themeColor="accent1"/>
          <w:szCs w:val="24"/>
        </w:rPr>
      </w:pPr>
      <w:r w:rsidRPr="00595FF8">
        <w:rPr>
          <w:b/>
          <w:color w:val="243782" w:themeColor="accent1"/>
          <w:szCs w:val="24"/>
        </w:rPr>
        <w:t>About Stellantis</w:t>
      </w:r>
    </w:p>
    <w:p w14:paraId="52FFEBC0" w14:textId="0D5E6AA9" w:rsidR="007819D6" w:rsidRPr="00595FF8" w:rsidRDefault="007819D6" w:rsidP="007819D6">
      <w:pPr>
        <w:rPr>
          <w:rFonts w:eastAsia="Encode Sans" w:cs="Encode Sans"/>
          <w:i/>
          <w:color w:val="222222"/>
          <w:szCs w:val="24"/>
          <w:highlight w:val="white"/>
        </w:rPr>
      </w:pPr>
      <w:bookmarkStart w:id="2" w:name="_Hlk97712532"/>
      <w:r w:rsidRPr="00595FF8">
        <w:rPr>
          <w:rFonts w:eastAsia="Encode Sans" w:cs="Encode Sans"/>
          <w:i/>
          <w:color w:val="222222"/>
          <w:szCs w:val="24"/>
          <w:highlight w:val="white"/>
        </w:rPr>
        <w:t>Stellantis N.V. (NYSE / MTA / Euronext Paris: STLA) is one of the world</w:t>
      </w:r>
      <w:r w:rsidR="007662D2" w:rsidRPr="00595FF8">
        <w:rPr>
          <w:rFonts w:eastAsia="Encode Sans" w:cs="Encode Sans"/>
          <w:i/>
          <w:color w:val="222222"/>
          <w:szCs w:val="24"/>
          <w:highlight w:val="white"/>
        </w:rPr>
        <w:t>’</w:t>
      </w:r>
      <w:r w:rsidRPr="00595FF8">
        <w:rPr>
          <w:rFonts w:eastAsia="Encode Sans" w:cs="Encode Sans"/>
          <w:i/>
          <w:color w:val="222222"/>
          <w:szCs w:val="24"/>
          <w:highlight w:val="white"/>
        </w:rPr>
        <w:t>s leading automakers and a mobility provider</w:t>
      </w:r>
      <w:r w:rsidRPr="00595FF8">
        <w:rPr>
          <w:rFonts w:eastAsia="Encode Sans" w:cs="Encode Sans"/>
          <w:i/>
          <w:color w:val="222222"/>
          <w:szCs w:val="24"/>
        </w:rPr>
        <w:t xml:space="preserve">. </w:t>
      </w:r>
      <w:r w:rsidR="00B177DF" w:rsidRPr="00595FF8">
        <w:rPr>
          <w:rFonts w:eastAsia="Encode Sans" w:cs="Encode Sans"/>
          <w:i/>
          <w:color w:val="222222"/>
          <w:szCs w:val="24"/>
        </w:rPr>
        <w:t>Its</w:t>
      </w:r>
      <w:r w:rsidRPr="00595FF8">
        <w:rPr>
          <w:rFonts w:eastAsia="Encode Sans" w:cs="Encode Sans"/>
          <w:i/>
          <w:color w:val="222222"/>
          <w:szCs w:val="24"/>
        </w:rPr>
        <w:t xml:space="preserve"> </w:t>
      </w:r>
      <w:r w:rsidRPr="00595FF8">
        <w:rPr>
          <w:rFonts w:eastAsia="Encode Sans" w:cs="Encode Sans"/>
          <w:i/>
          <w:color w:val="222222"/>
          <w:szCs w:val="24"/>
          <w:highlight w:val="white"/>
        </w:rPr>
        <w:t>storied and iconic brands embody the passion of their visionary founders and today</w:t>
      </w:r>
      <w:r w:rsidR="007662D2" w:rsidRPr="00595FF8">
        <w:rPr>
          <w:rFonts w:eastAsia="Encode Sans" w:cs="Encode Sans"/>
          <w:i/>
          <w:color w:val="222222"/>
          <w:szCs w:val="24"/>
          <w:highlight w:val="white"/>
        </w:rPr>
        <w:t>’</w:t>
      </w:r>
      <w:r w:rsidRPr="00595FF8">
        <w:rPr>
          <w:rFonts w:eastAsia="Encode Sans" w:cs="Encode Sans"/>
          <w:i/>
          <w:color w:val="222222"/>
          <w:szCs w:val="24"/>
          <w:highlight w:val="white"/>
        </w:rPr>
        <w:t xml:space="preserve">s customers </w:t>
      </w:r>
      <w:r w:rsidRPr="00595FF8">
        <w:rPr>
          <w:rFonts w:eastAsia="Encode Sans" w:cs="Encode Sans"/>
          <w:i/>
          <w:color w:val="222222"/>
          <w:szCs w:val="24"/>
          <w:highlight w:val="white"/>
        </w:rPr>
        <w:lastRenderedPageBreak/>
        <w:t>in their innovative products and services, including Abarth, Alfa Romeo, Chrysler, Citroën, Dodge, DS Automobiles, Fiat, Jeep</w:t>
      </w:r>
      <w:r w:rsidRPr="00595FF8">
        <w:rPr>
          <w:rFonts w:eastAsia="Encode Sans" w:cs="Encode Sans"/>
          <w:i/>
          <w:color w:val="222222"/>
          <w:szCs w:val="24"/>
          <w:highlight w:val="white"/>
          <w:vertAlign w:val="subscript"/>
        </w:rPr>
        <w:t>®</w:t>
      </w:r>
      <w:r w:rsidRPr="00595FF8">
        <w:rPr>
          <w:rFonts w:eastAsia="Encode Sans" w:cs="Encode Sans"/>
          <w:i/>
          <w:color w:val="222222"/>
          <w:szCs w:val="24"/>
          <w:highlight w:val="white"/>
        </w:rPr>
        <w:t xml:space="preserve">, Lancia, Maserati, Opel, Peugeot, Ram, Vauxhall, Free2move and </w:t>
      </w:r>
      <w:proofErr w:type="spellStart"/>
      <w:r w:rsidRPr="00595FF8">
        <w:rPr>
          <w:rFonts w:eastAsia="Encode Sans" w:cs="Encode Sans"/>
          <w:i/>
          <w:color w:val="222222"/>
          <w:szCs w:val="24"/>
          <w:highlight w:val="white"/>
        </w:rPr>
        <w:t>Leasys</w:t>
      </w:r>
      <w:proofErr w:type="spellEnd"/>
      <w:r w:rsidRPr="00595FF8">
        <w:rPr>
          <w:rFonts w:eastAsia="Encode Sans" w:cs="Encode Sans"/>
          <w:i/>
          <w:color w:val="222222"/>
          <w:szCs w:val="24"/>
          <w:highlight w:val="white"/>
        </w:rPr>
        <w:t xml:space="preserve">. Powered by our diversity, we lead the way the world moves – aspiring to become the greatest sustainable mobility tech company, not the biggest, while creating added value for all stakeholders as well as the communities in which it operates. </w:t>
      </w:r>
      <w:r w:rsidR="00435A04" w:rsidRPr="00595FF8">
        <w:rPr>
          <w:rFonts w:eastAsia="Encode Sans" w:cs="Encode Sans"/>
          <w:i/>
          <w:color w:val="222222"/>
          <w:szCs w:val="24"/>
          <w:highlight w:val="white"/>
        </w:rPr>
        <w:t>For more information, visit www.stellantis.com</w:t>
      </w:r>
      <w:r w:rsidRPr="00595FF8">
        <w:rPr>
          <w:rFonts w:eastAsia="Encode Sans" w:cs="Encode Sans"/>
          <w:i/>
          <w:color w:val="2222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824EC8" w:rsidRPr="006279C9" w14:paraId="536A87E3" w14:textId="77777777" w:rsidTr="0023542B">
        <w:trPr>
          <w:trHeight w:val="729"/>
        </w:trPr>
        <w:tc>
          <w:tcPr>
            <w:tcW w:w="579" w:type="dxa"/>
            <w:vAlign w:val="center"/>
          </w:tcPr>
          <w:bookmarkEnd w:id="2"/>
          <w:p w14:paraId="3F040C87" w14:textId="77777777" w:rsidR="00824EC8" w:rsidRPr="006279C9" w:rsidRDefault="00824EC8" w:rsidP="00824EC8">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58244" behindDoc="0" locked="0" layoutInCell="1" allowOverlap="1" wp14:anchorId="715296E8" wp14:editId="08742976">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961607A" w14:textId="03CBE4B9" w:rsidR="00824EC8" w:rsidRPr="00824EC8" w:rsidRDefault="0018225A" w:rsidP="00824EC8">
            <w:pPr>
              <w:spacing w:before="120" w:after="0"/>
              <w:jc w:val="left"/>
              <w:rPr>
                <w:color w:val="243782" w:themeColor="text2"/>
                <w:sz w:val="22"/>
                <w:szCs w:val="22"/>
                <w:u w:val="single"/>
              </w:rPr>
            </w:pPr>
            <w:hyperlink r:id="rId13" w:history="1">
              <w:r w:rsidR="00824EC8" w:rsidRPr="00824EC8">
                <w:rPr>
                  <w:rStyle w:val="Hyperlink"/>
                  <w:sz w:val="22"/>
                  <w:szCs w:val="22"/>
                  <w:u w:val="single"/>
                </w:rPr>
                <w:t>@Stellantis</w:t>
              </w:r>
            </w:hyperlink>
          </w:p>
        </w:tc>
        <w:tc>
          <w:tcPr>
            <w:tcW w:w="570" w:type="dxa"/>
            <w:vAlign w:val="center"/>
          </w:tcPr>
          <w:p w14:paraId="47BEDC18" w14:textId="77777777" w:rsidR="00824EC8" w:rsidRPr="006279C9" w:rsidRDefault="00824EC8" w:rsidP="00824EC8">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58241" behindDoc="1" locked="0" layoutInCell="1" allowOverlap="1" wp14:anchorId="6B674BFC" wp14:editId="74DB049F">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00E7245" w14:textId="7C0BE2C9" w:rsidR="00824EC8" w:rsidRPr="00824EC8" w:rsidRDefault="0018225A" w:rsidP="00824EC8">
            <w:pPr>
              <w:spacing w:before="120" w:after="0"/>
              <w:jc w:val="left"/>
              <w:rPr>
                <w:color w:val="243782" w:themeColor="text2"/>
                <w:sz w:val="22"/>
                <w:szCs w:val="22"/>
                <w:u w:val="single"/>
              </w:rPr>
            </w:pPr>
            <w:hyperlink r:id="rId15" w:history="1">
              <w:r w:rsidR="00824EC8" w:rsidRPr="00824EC8">
                <w:rPr>
                  <w:rStyle w:val="Hyperlink"/>
                  <w:sz w:val="22"/>
                  <w:szCs w:val="22"/>
                  <w:u w:val="single"/>
                </w:rPr>
                <w:t>Stellantis</w:t>
              </w:r>
            </w:hyperlink>
          </w:p>
        </w:tc>
        <w:tc>
          <w:tcPr>
            <w:tcW w:w="556" w:type="dxa"/>
            <w:vAlign w:val="center"/>
          </w:tcPr>
          <w:p w14:paraId="4542639C" w14:textId="77777777" w:rsidR="00824EC8" w:rsidRPr="006279C9" w:rsidRDefault="00824EC8" w:rsidP="00824EC8">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58242" behindDoc="1" locked="0" layoutInCell="1" allowOverlap="1" wp14:anchorId="114D2E31" wp14:editId="58F1CCF7">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EF42766" w14:textId="1E7CD865" w:rsidR="00824EC8" w:rsidRPr="00824EC8" w:rsidRDefault="0018225A" w:rsidP="00824EC8">
            <w:pPr>
              <w:spacing w:before="120" w:after="0"/>
              <w:jc w:val="left"/>
              <w:rPr>
                <w:color w:val="243782" w:themeColor="text2"/>
                <w:sz w:val="22"/>
                <w:szCs w:val="22"/>
                <w:u w:val="single"/>
              </w:rPr>
            </w:pPr>
            <w:hyperlink r:id="rId17" w:history="1">
              <w:r w:rsidR="00824EC8" w:rsidRPr="00824EC8">
                <w:rPr>
                  <w:rStyle w:val="Hyperlink"/>
                  <w:sz w:val="22"/>
                  <w:szCs w:val="22"/>
                  <w:u w:val="single"/>
                </w:rPr>
                <w:t>Stellantis</w:t>
              </w:r>
            </w:hyperlink>
          </w:p>
        </w:tc>
        <w:tc>
          <w:tcPr>
            <w:tcW w:w="568" w:type="dxa"/>
            <w:vAlign w:val="center"/>
          </w:tcPr>
          <w:p w14:paraId="17983F5C" w14:textId="77777777" w:rsidR="00824EC8" w:rsidRPr="006279C9" w:rsidRDefault="00824EC8" w:rsidP="00824EC8">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58243" behindDoc="1" locked="0" layoutInCell="1" allowOverlap="1" wp14:anchorId="4F50FE4A" wp14:editId="71383F9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46C374F4" w14:textId="10BFE30A" w:rsidR="00824EC8" w:rsidRPr="00824EC8" w:rsidRDefault="0018225A" w:rsidP="00824EC8">
            <w:pPr>
              <w:spacing w:before="120" w:after="0"/>
              <w:jc w:val="left"/>
              <w:rPr>
                <w:color w:val="243782" w:themeColor="text2"/>
                <w:sz w:val="22"/>
                <w:szCs w:val="22"/>
                <w:u w:val="single"/>
              </w:rPr>
            </w:pPr>
            <w:hyperlink r:id="rId19" w:history="1">
              <w:r w:rsidR="00824EC8" w:rsidRPr="00824EC8">
                <w:rPr>
                  <w:rStyle w:val="Hyperlink"/>
                  <w:sz w:val="22"/>
                  <w:szCs w:val="22"/>
                  <w:u w:val="single"/>
                </w:rPr>
                <w:t>Stellantis</w:t>
              </w:r>
            </w:hyperlink>
          </w:p>
        </w:tc>
      </w:tr>
      <w:tr w:rsidR="00E047DA" w:rsidRPr="009C4AC5" w14:paraId="37BC0A26" w14:textId="77777777" w:rsidTr="007B66E9">
        <w:tblPrEx>
          <w:tblCellMar>
            <w:right w:w="57" w:type="dxa"/>
          </w:tblCellMar>
        </w:tblPrEx>
        <w:trPr>
          <w:gridAfter w:val="1"/>
          <w:wAfter w:w="22" w:type="dxa"/>
          <w:trHeight w:val="2043"/>
        </w:trPr>
        <w:tc>
          <w:tcPr>
            <w:tcW w:w="8364" w:type="dxa"/>
            <w:gridSpan w:val="8"/>
          </w:tcPr>
          <w:p w14:paraId="5D32537F" w14:textId="77777777" w:rsidR="00E047DA" w:rsidRDefault="00E047DA" w:rsidP="007B66E9">
            <w:r w:rsidRPr="0086416D">
              <w:rPr>
                <w:noProof/>
                <w:lang w:val="pt-BR" w:eastAsia="pt-BR"/>
              </w:rPr>
              <mc:AlternateContent>
                <mc:Choice Requires="wps">
                  <w:drawing>
                    <wp:inline distT="0" distB="0" distL="0" distR="0" wp14:anchorId="43DE29E6" wp14:editId="3CFA2B14">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85B9E8D">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w14:anchorId="49045036">
                      <v:path arrowok="t" o:connecttype="custom" o:connectlocs="401492,61913;0,61913;32949,0;432000,0;401492,61913" o:connectangles="0,0,0,0,0"/>
                      <w10:anchorlock/>
                    </v:shape>
                  </w:pict>
                </mc:Fallback>
              </mc:AlternateContent>
            </w:r>
          </w:p>
          <w:p w14:paraId="6EBA2585" w14:textId="77777777" w:rsidR="00E047DA" w:rsidRPr="0085397B" w:rsidRDefault="00E047DA" w:rsidP="007B66E9">
            <w:pPr>
              <w:pStyle w:val="SContact-Title"/>
            </w:pPr>
            <w:bookmarkStart w:id="3" w:name="_Hlk61784883"/>
            <w:r w:rsidRPr="0085397B">
              <w:t>For more information</w:t>
            </w:r>
            <w:r>
              <w:t>,</w:t>
            </w:r>
            <w:r w:rsidRPr="0085397B">
              <w:t xml:space="preserve"> contact:</w:t>
            </w:r>
          </w:p>
          <w:sdt>
            <w:sdtPr>
              <w:rPr>
                <w:sz w:val="20"/>
              </w:rPr>
              <w:id w:val="143632974"/>
              <w:placeholder>
                <w:docPart w:val="4B83B30B04204A40B245B64540944D82"/>
              </w:placeholder>
            </w:sdtPr>
            <w:sdtEndPr/>
            <w:sdtContent>
              <w:p w14:paraId="280ECF2E" w14:textId="20FE41ED" w:rsidR="003F0EAF" w:rsidRPr="00CB115C" w:rsidRDefault="0018225A" w:rsidP="003F0EAF">
                <w:pPr>
                  <w:pStyle w:val="SContact-Sendersinfo"/>
                  <w:rPr>
                    <w:rFonts w:ascii="Encode Sans ExpandedLight" w:hAnsi="Encode Sans ExpandedLight"/>
                    <w:sz w:val="20"/>
                    <w:szCs w:val="20"/>
                  </w:rPr>
                </w:pPr>
                <w:sdt>
                  <w:sdtPr>
                    <w:rPr>
                      <w:sz w:val="20"/>
                      <w:szCs w:val="20"/>
                    </w:rPr>
                    <w:id w:val="-1719962335"/>
                    <w:placeholder>
                      <w:docPart w:val="15B0FECB78AB4A91AE2997B4DF9E5B7E"/>
                    </w:placeholder>
                  </w:sdtPr>
                  <w:sdtEndPr/>
                  <w:sdtContent>
                    <w:proofErr w:type="spellStart"/>
                    <w:r w:rsidR="003F0EAF" w:rsidRPr="00CB115C">
                      <w:rPr>
                        <w:sz w:val="20"/>
                        <w:szCs w:val="20"/>
                      </w:rPr>
                      <w:t>Fernão</w:t>
                    </w:r>
                    <w:proofErr w:type="spellEnd"/>
                    <w:r w:rsidR="003F0EAF" w:rsidRPr="00CB115C">
                      <w:rPr>
                        <w:sz w:val="20"/>
                        <w:szCs w:val="20"/>
                      </w:rPr>
                      <w:t xml:space="preserve"> </w:t>
                    </w:r>
                    <w:sdt>
                      <w:sdtPr>
                        <w:rPr>
                          <w:sz w:val="20"/>
                          <w:szCs w:val="20"/>
                        </w:rPr>
                        <w:id w:val="743996128"/>
                        <w:placeholder>
                          <w:docPart w:val="F26A7D7C8EB1413691F360BAB99D6632"/>
                        </w:placeholder>
                      </w:sdtPr>
                      <w:sdtEndPr/>
                      <w:sdtContent>
                        <w:sdt>
                          <w:sdtPr>
                            <w:rPr>
                              <w:sz w:val="20"/>
                              <w:szCs w:val="20"/>
                            </w:rPr>
                            <w:id w:val="1175080926"/>
                            <w:placeholder>
                              <w:docPart w:val="1A4A33E458754550A47E8CF7CA7D4F17"/>
                            </w:placeholder>
                          </w:sdtPr>
                          <w:sdtEndPr/>
                          <w:sdtContent>
                            <w:r w:rsidR="003F0EAF" w:rsidRPr="00CB115C">
                              <w:rPr>
                                <w:sz w:val="20"/>
                                <w:szCs w:val="20"/>
                              </w:rPr>
                              <w:t>SILVEIRA</w:t>
                            </w:r>
                          </w:sdtContent>
                        </w:sdt>
                      </w:sdtContent>
                    </w:sdt>
                    <w:r w:rsidR="003F0EAF" w:rsidRPr="00CB115C">
                      <w:rPr>
                        <w:sz w:val="20"/>
                        <w:szCs w:val="20"/>
                      </w:rPr>
                      <w:t xml:space="preserve">  </w:t>
                    </w:r>
                    <w:sdt>
                      <w:sdtPr>
                        <w:rPr>
                          <w:rFonts w:ascii="Encode Sans ExpandedLight" w:hAnsi="Encode Sans ExpandedLight"/>
                          <w:sz w:val="20"/>
                          <w:szCs w:val="20"/>
                        </w:rPr>
                        <w:id w:val="983514247"/>
                        <w:placeholder>
                          <w:docPart w:val="6FC73F97903047D0AD065F99ABB816C1"/>
                        </w:placeholder>
                      </w:sdtPr>
                      <w:sdtEndPr/>
                      <w:sdtContent>
                        <w:r w:rsidR="003F0EAF" w:rsidRPr="00CB115C">
                          <w:rPr>
                            <w:rFonts w:ascii="Encode Sans ExpandedLight" w:hAnsi="Encode Sans ExpandedLight"/>
                            <w:sz w:val="20"/>
                            <w:szCs w:val="20"/>
                          </w:rPr>
                          <w:t>+31 6 43 25 43 41 – fernao.silveira@stellantis.com</w:t>
                        </w:r>
                      </w:sdtContent>
                    </w:sdt>
                    <w:r w:rsidR="003F0EAF" w:rsidRPr="00CB115C">
                      <w:rPr>
                        <w:rFonts w:ascii="Encode Sans ExpandedLight" w:hAnsi="Encode Sans ExpandedLight"/>
                        <w:sz w:val="20"/>
                        <w:szCs w:val="20"/>
                      </w:rPr>
                      <w:br/>
                    </w:r>
                    <w:r w:rsidR="003F0EAF" w:rsidRPr="00CB115C">
                      <w:rPr>
                        <w:sz w:val="20"/>
                        <w:szCs w:val="20"/>
                      </w:rPr>
                      <w:t>Valérie GILLOT</w:t>
                    </w:r>
                  </w:sdtContent>
                </w:sdt>
                <w:r w:rsidR="003F0EAF" w:rsidRPr="00CB115C">
                  <w:rPr>
                    <w:sz w:val="20"/>
                    <w:szCs w:val="20"/>
                  </w:rPr>
                  <w:t xml:space="preserve"> </w:t>
                </w:r>
                <w:sdt>
                  <w:sdtPr>
                    <w:rPr>
                      <w:rFonts w:ascii="Encode Sans ExpandedLight" w:hAnsi="Encode Sans ExpandedLight"/>
                      <w:sz w:val="20"/>
                      <w:szCs w:val="20"/>
                    </w:rPr>
                    <w:id w:val="-1037958382"/>
                    <w:placeholder>
                      <w:docPart w:val="DC0B91BAEF0841719C91B6076AE680AD"/>
                    </w:placeholder>
                  </w:sdtPr>
                  <w:sdtEndPr/>
                  <w:sdtContent>
                    <w:r w:rsidR="003F0EAF" w:rsidRPr="00CB115C">
                      <w:rPr>
                        <w:rFonts w:ascii="Encode Sans ExpandedLight" w:hAnsi="Encode Sans ExpandedLight"/>
                        <w:sz w:val="20"/>
                        <w:szCs w:val="20"/>
                      </w:rPr>
                      <w:t xml:space="preserve">+ 33 6 83 92 92 96 </w:t>
                    </w:r>
                    <w:r w:rsidR="00DB7B45">
                      <w:rPr>
                        <w:rFonts w:ascii="Encode Sans ExpandedLight" w:hAnsi="Encode Sans ExpandedLight"/>
                        <w:sz w:val="20"/>
                        <w:szCs w:val="20"/>
                      </w:rPr>
                      <w:t xml:space="preserve">– </w:t>
                    </w:r>
                    <w:r w:rsidR="003F0EAF" w:rsidRPr="00CB115C">
                      <w:rPr>
                        <w:rFonts w:ascii="Encode Sans ExpandedLight" w:hAnsi="Encode Sans ExpandedLight"/>
                        <w:sz w:val="20"/>
                        <w:szCs w:val="20"/>
                      </w:rPr>
                      <w:t>valerie.gillot@stellantis.com</w:t>
                    </w:r>
                  </w:sdtContent>
                </w:sdt>
              </w:p>
              <w:p w14:paraId="5B2EEBC7" w14:textId="0A5BB5BC" w:rsidR="003F0EAF" w:rsidRPr="002E25EB" w:rsidRDefault="0018225A" w:rsidP="003F0EAF">
                <w:pPr>
                  <w:pStyle w:val="SContact-Sendersinfo"/>
                  <w:rPr>
                    <w:rFonts w:ascii="Encode Sans ExpandedLight" w:hAnsi="Encode Sans ExpandedLight"/>
                    <w:sz w:val="20"/>
                    <w:szCs w:val="20"/>
                    <w:lang w:val="fr-FR"/>
                  </w:rPr>
                </w:pPr>
                <w:sdt>
                  <w:sdtPr>
                    <w:rPr>
                      <w:sz w:val="20"/>
                      <w:szCs w:val="20"/>
                    </w:rPr>
                    <w:id w:val="1282529045"/>
                    <w:placeholder>
                      <w:docPart w:val="D09891699327411FB1DC8A58E3E65E7F"/>
                    </w:placeholder>
                  </w:sdtPr>
                  <w:sdtEndPr/>
                  <w:sdtContent>
                    <w:r w:rsidR="003F0EAF">
                      <w:rPr>
                        <w:sz w:val="20"/>
                        <w:szCs w:val="20"/>
                        <w:lang w:val="fr-FR"/>
                      </w:rPr>
                      <w:t>Nathalie ROUSSEL</w:t>
                    </w:r>
                    <w:r w:rsidR="003F0EAF">
                      <w:rPr>
                        <w:rFonts w:ascii="Cambria" w:hAnsi="Cambria"/>
                        <w:sz w:val="20"/>
                        <w:szCs w:val="20"/>
                        <w:lang w:val="fr-FR"/>
                      </w:rPr>
                      <w:t> </w:t>
                    </w:r>
                  </w:sdtContent>
                </w:sdt>
                <w:r w:rsidR="003F0EAF">
                  <w:rPr>
                    <w:sz w:val="20"/>
                    <w:szCs w:val="20"/>
                    <w:lang w:val="fr-FR"/>
                  </w:rPr>
                  <w:t xml:space="preserve"> </w:t>
                </w:r>
                <w:sdt>
                  <w:sdtPr>
                    <w:rPr>
                      <w:rFonts w:ascii="Encode Sans ExpandedLight" w:hAnsi="Encode Sans ExpandedLight"/>
                      <w:sz w:val="20"/>
                      <w:szCs w:val="20"/>
                    </w:rPr>
                    <w:id w:val="-878779968"/>
                    <w:placeholder>
                      <w:docPart w:val="762709A4A4E14515B6C9C1F9E07C44B2"/>
                    </w:placeholder>
                  </w:sdtPr>
                  <w:sdtEndPr/>
                  <w:sdtContent>
                    <w:r w:rsidR="003F0EAF">
                      <w:rPr>
                        <w:rFonts w:ascii="Encode Sans ExpandedLight" w:hAnsi="Encode Sans ExpandedLight"/>
                        <w:sz w:val="20"/>
                        <w:szCs w:val="20"/>
                        <w:lang w:val="fr-FR"/>
                      </w:rPr>
                      <w:t xml:space="preserve">+ 33 6 87 77 41 82 – </w:t>
                    </w:r>
                    <w:r>
                      <w:fldChar w:fldCharType="begin"/>
                    </w:r>
                    <w:r w:rsidRPr="009C4AC5">
                      <w:rPr>
                        <w:lang w:val="fr-FR"/>
                      </w:rPr>
                      <w:instrText xml:space="preserve"> HYPERLINK "mailto:nathalie.roussel@stellantis.com" </w:instrText>
                    </w:r>
                    <w:r>
                      <w:fldChar w:fldCharType="separate"/>
                    </w:r>
                    <w:r w:rsidR="007569CC" w:rsidRPr="006D447D">
                      <w:rPr>
                        <w:rStyle w:val="Hyperlink"/>
                        <w:rFonts w:ascii="Encode Sans ExpandedLight" w:hAnsi="Encode Sans ExpandedLight"/>
                        <w:sz w:val="20"/>
                        <w:szCs w:val="20"/>
                        <w:lang w:val="fr-FR"/>
                      </w:rPr>
                      <w:t>nathalie.roussel@stellantis.com</w:t>
                    </w:r>
                    <w:r>
                      <w:rPr>
                        <w:rStyle w:val="Hyperlink"/>
                        <w:rFonts w:ascii="Encode Sans ExpandedLight" w:hAnsi="Encode Sans ExpandedLight"/>
                        <w:sz w:val="20"/>
                        <w:szCs w:val="20"/>
                        <w:lang w:val="fr-FR"/>
                      </w:rPr>
                      <w:fldChar w:fldCharType="end"/>
                    </w:r>
                  </w:sdtContent>
                </w:sdt>
              </w:p>
              <w:p w14:paraId="321829DB" w14:textId="7039D5EC" w:rsidR="003F0EAF" w:rsidRPr="00834878" w:rsidRDefault="007569CC" w:rsidP="003F0EAF">
                <w:pPr>
                  <w:pStyle w:val="SContact-Sendersinfo"/>
                  <w:rPr>
                    <w:sz w:val="20"/>
                    <w:lang w:val="fr-FR"/>
                  </w:rPr>
                </w:pPr>
                <w:r w:rsidRPr="00792D24">
                  <w:rPr>
                    <w:sz w:val="20"/>
                    <w:szCs w:val="20"/>
                    <w:lang w:val="fr-FR"/>
                  </w:rPr>
                  <w:t>Erika LOUIS-</w:t>
                </w:r>
                <w:r w:rsidR="00EF2A33" w:rsidRPr="00792D24">
                  <w:rPr>
                    <w:sz w:val="20"/>
                    <w:szCs w:val="20"/>
                    <w:lang w:val="fr-FR"/>
                  </w:rPr>
                  <w:t>ROY</w:t>
                </w:r>
                <w:r w:rsidR="00EF2A33">
                  <w:rPr>
                    <w:rFonts w:ascii="Encode Sans ExpandedLight" w:hAnsi="Encode Sans ExpandedLight"/>
                    <w:b/>
                    <w:bCs/>
                    <w:sz w:val="20"/>
                    <w:szCs w:val="20"/>
                    <w:lang w:val="fr-FR"/>
                  </w:rPr>
                  <w:t xml:space="preserve"> </w:t>
                </w:r>
                <w:r w:rsidR="00EF2A33" w:rsidRPr="00D460A6">
                  <w:rPr>
                    <w:rFonts w:ascii="Encode Sans ExpandedLight" w:hAnsi="Encode Sans ExpandedLight"/>
                    <w:sz w:val="20"/>
                    <w:szCs w:val="20"/>
                    <w:lang w:val="fr-FR"/>
                  </w:rPr>
                  <w:t>+</w:t>
                </w:r>
                <w:r w:rsidR="00F4038E" w:rsidRPr="00E679F7">
                  <w:rPr>
                    <w:rFonts w:ascii="Encode Sans ExpandedLight" w:hAnsi="Encode Sans ExpandedLight"/>
                    <w:sz w:val="20"/>
                    <w:szCs w:val="20"/>
                    <w:lang w:val="fr-FR"/>
                  </w:rPr>
                  <w:t>33 6</w:t>
                </w:r>
                <w:r w:rsidR="00ED7AA8" w:rsidRPr="00E679F7">
                  <w:rPr>
                    <w:rFonts w:ascii="Encode Sans ExpandedLight" w:hAnsi="Encode Sans ExpandedLight"/>
                    <w:sz w:val="20"/>
                    <w:szCs w:val="20"/>
                    <w:lang w:val="fr-FR"/>
                  </w:rPr>
                  <w:t xml:space="preserve"> </w:t>
                </w:r>
                <w:r w:rsidR="00F4038E" w:rsidRPr="00E679F7">
                  <w:rPr>
                    <w:rFonts w:ascii="Encode Sans ExpandedLight" w:hAnsi="Encode Sans ExpandedLight"/>
                    <w:sz w:val="20"/>
                    <w:szCs w:val="20"/>
                    <w:lang w:val="fr-FR"/>
                  </w:rPr>
                  <w:t>80</w:t>
                </w:r>
                <w:r w:rsidR="00ED7AA8" w:rsidRPr="00E679F7">
                  <w:rPr>
                    <w:rFonts w:ascii="Encode Sans ExpandedLight" w:hAnsi="Encode Sans ExpandedLight"/>
                    <w:sz w:val="20"/>
                    <w:szCs w:val="20"/>
                    <w:lang w:val="fr-FR"/>
                  </w:rPr>
                  <w:t xml:space="preserve"> </w:t>
                </w:r>
                <w:r w:rsidR="00F4038E" w:rsidRPr="00E679F7">
                  <w:rPr>
                    <w:rFonts w:ascii="Encode Sans ExpandedLight" w:hAnsi="Encode Sans ExpandedLight"/>
                    <w:sz w:val="20"/>
                    <w:szCs w:val="20"/>
                    <w:lang w:val="fr-FR"/>
                  </w:rPr>
                  <w:t>45</w:t>
                </w:r>
                <w:r w:rsidR="00ED7AA8" w:rsidRPr="00E679F7">
                  <w:rPr>
                    <w:rFonts w:ascii="Encode Sans ExpandedLight" w:hAnsi="Encode Sans ExpandedLight"/>
                    <w:sz w:val="20"/>
                    <w:szCs w:val="20"/>
                    <w:lang w:val="fr-FR"/>
                  </w:rPr>
                  <w:t xml:space="preserve"> </w:t>
                </w:r>
                <w:r w:rsidR="00F4038E" w:rsidRPr="00E679F7">
                  <w:rPr>
                    <w:rFonts w:ascii="Encode Sans ExpandedLight" w:hAnsi="Encode Sans ExpandedLight"/>
                    <w:sz w:val="20"/>
                    <w:szCs w:val="20"/>
                    <w:lang w:val="fr-FR"/>
                  </w:rPr>
                  <w:t>31</w:t>
                </w:r>
                <w:r w:rsidR="00ED7AA8" w:rsidRPr="00E679F7">
                  <w:rPr>
                    <w:rFonts w:ascii="Encode Sans ExpandedLight" w:hAnsi="Encode Sans ExpandedLight"/>
                    <w:sz w:val="20"/>
                    <w:szCs w:val="20"/>
                    <w:lang w:val="fr-FR"/>
                  </w:rPr>
                  <w:t xml:space="preserve"> </w:t>
                </w:r>
                <w:r w:rsidR="00F4038E" w:rsidRPr="00E679F7">
                  <w:rPr>
                    <w:rFonts w:ascii="Encode Sans ExpandedLight" w:hAnsi="Encode Sans ExpandedLight"/>
                    <w:sz w:val="20"/>
                    <w:szCs w:val="20"/>
                    <w:lang w:val="fr-FR"/>
                  </w:rPr>
                  <w:t>36</w:t>
                </w:r>
                <w:r w:rsidR="00ED7AA8">
                  <w:rPr>
                    <w:rFonts w:ascii="Encode Sans ExpandedLight" w:hAnsi="Encode Sans ExpandedLight"/>
                    <w:sz w:val="20"/>
                    <w:szCs w:val="20"/>
                    <w:lang w:val="fr-FR"/>
                  </w:rPr>
                  <w:t xml:space="preserve"> </w:t>
                </w:r>
                <w:r w:rsidR="00ED7AA8" w:rsidRPr="00ED7AA8">
                  <w:rPr>
                    <w:rFonts w:ascii="Encode Sans ExpandedLight" w:hAnsi="Encode Sans ExpandedLight"/>
                    <w:sz w:val="20"/>
                    <w:szCs w:val="20"/>
                    <w:lang w:val="fr-FR"/>
                  </w:rPr>
                  <w:t>–</w:t>
                </w:r>
                <w:r w:rsidR="00ED7AA8">
                  <w:rPr>
                    <w:rFonts w:ascii="Encode Sans ExpandedLight" w:hAnsi="Encode Sans ExpandedLight"/>
                    <w:sz w:val="20"/>
                    <w:szCs w:val="20"/>
                    <w:lang w:val="fr-FR"/>
                  </w:rPr>
                  <w:t xml:space="preserve"> </w:t>
                </w:r>
                <w:r w:rsidR="00840F1B" w:rsidRPr="00840F1B">
                  <w:rPr>
                    <w:rFonts w:ascii="Encode Sans ExpandedLight" w:hAnsi="Encode Sans ExpandedLight"/>
                    <w:sz w:val="20"/>
                    <w:szCs w:val="20"/>
                    <w:lang w:val="fr-FR"/>
                  </w:rPr>
                  <w:t>erika.louisroy@stellantis.com</w:t>
                </w:r>
              </w:p>
            </w:sdtContent>
          </w:sdt>
          <w:p w14:paraId="5D76F5AE" w14:textId="040D729A" w:rsidR="00E047DA" w:rsidRPr="00834878" w:rsidRDefault="00E047DA" w:rsidP="007B66E9">
            <w:pPr>
              <w:pStyle w:val="SFooter-Emailwebsite"/>
              <w:rPr>
                <w:lang w:val="fr-FR"/>
              </w:rPr>
            </w:pPr>
            <w:r w:rsidRPr="00834878">
              <w:rPr>
                <w:lang w:val="fr-FR"/>
              </w:rPr>
              <w:t>communications@stellantis.com</w:t>
            </w:r>
            <w:r w:rsidRPr="00834878">
              <w:rPr>
                <w:lang w:val="fr-FR"/>
              </w:rPr>
              <w:br/>
              <w:t>www.stellantis.com</w:t>
            </w:r>
            <w:bookmarkEnd w:id="3"/>
          </w:p>
        </w:tc>
      </w:tr>
    </w:tbl>
    <w:p w14:paraId="36DA1FCF" w14:textId="69030929" w:rsidR="00792D24" w:rsidRPr="00350146" w:rsidRDefault="00792D24">
      <w:pPr>
        <w:rPr>
          <w:lang w:val="fr-FR"/>
        </w:rPr>
      </w:pPr>
      <w:r w:rsidRPr="00350146">
        <w:rPr>
          <w:lang w:val="fr-FR"/>
        </w:rPr>
        <w:br w:type="page"/>
      </w:r>
    </w:p>
    <w:p w14:paraId="6F4D8D0C" w14:textId="77777777" w:rsidR="00792D24" w:rsidRPr="00D35FE8" w:rsidRDefault="00792D24" w:rsidP="00792D24">
      <w:pPr>
        <w:rPr>
          <w:rFonts w:ascii="Arial" w:hAnsi="Arial" w:cs="Arial"/>
          <w:b/>
          <w:bCs/>
          <w:color w:val="002060"/>
          <w:sz w:val="18"/>
          <w:szCs w:val="18"/>
        </w:rPr>
      </w:pPr>
      <w:bookmarkStart w:id="4" w:name="_Hlk107337940"/>
      <w:r w:rsidRPr="00D35FE8">
        <w:rPr>
          <w:rFonts w:ascii="Arial" w:hAnsi="Arial" w:cs="Arial"/>
          <w:b/>
          <w:bCs/>
          <w:color w:val="002060"/>
          <w:sz w:val="18"/>
          <w:szCs w:val="18"/>
        </w:rPr>
        <w:lastRenderedPageBreak/>
        <w:t>FORWARD-LOOKING STATEMENTS</w:t>
      </w:r>
    </w:p>
    <w:p w14:paraId="0D28E5AF" w14:textId="77777777" w:rsidR="00792D24" w:rsidRDefault="00792D24" w:rsidP="00792D24">
      <w:pPr>
        <w:spacing w:before="240"/>
        <w:rPr>
          <w:rFonts w:ascii="Arial" w:eastAsia="Encode Sans" w:hAnsi="Arial" w:cs="Arial"/>
          <w:i/>
          <w:sz w:val="18"/>
          <w:szCs w:val="18"/>
        </w:rPr>
      </w:pPr>
      <w:r>
        <w:rPr>
          <w:rFonts w:ascii="Arial" w:eastAsia="Encode Sans" w:hAnsi="Arial" w:cs="Arial"/>
          <w:i/>
          <w:sz w:val="18"/>
          <w:szCs w:val="18"/>
        </w:rPr>
        <w:t xml:space="preserve">This communication contains forward-looking statements. </w:t>
      </w:r>
      <w:proofErr w:type="gramStart"/>
      <w:r>
        <w:rPr>
          <w:rFonts w:ascii="Arial" w:eastAsia="Encode Sans" w:hAnsi="Arial" w:cs="Arial"/>
          <w:i/>
          <w:sz w:val="18"/>
          <w:szCs w:val="18"/>
        </w:rPr>
        <w:t>In particular, statements</w:t>
      </w:r>
      <w:proofErr w:type="gramEnd"/>
      <w:r>
        <w:rPr>
          <w:rFonts w:ascii="Arial" w:eastAsia="Encode Sans" w:hAnsi="Arial" w:cs="Arial"/>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75001E0C" w14:textId="77777777" w:rsidR="00792D24" w:rsidRDefault="00792D24" w:rsidP="00792D24">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208DAA66" w14:textId="77777777" w:rsidR="00792D24" w:rsidRDefault="00792D24" w:rsidP="00792D24">
      <w:pPr>
        <w:spacing w:before="240"/>
        <w:rPr>
          <w:rFonts w:ascii="Arial" w:eastAsia="Encode Sans" w:hAnsi="Arial" w:cs="Arial"/>
          <w:i/>
          <w:sz w:val="18"/>
          <w:szCs w:val="18"/>
        </w:rPr>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bookmarkEnd w:id="4"/>
    <w:p w14:paraId="3483563E" w14:textId="77777777" w:rsidR="00792D24" w:rsidRDefault="00792D24"/>
    <w:tbl>
      <w:tblPr>
        <w:tblStyle w:val="TableGrid"/>
        <w:tblW w:w="49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64"/>
      </w:tblGrid>
      <w:tr w:rsidR="00087F15" w:rsidRPr="00792D24" w14:paraId="6C8E3DFF" w14:textId="77777777" w:rsidTr="00792D24">
        <w:trPr>
          <w:trHeight w:val="2043"/>
        </w:trPr>
        <w:tc>
          <w:tcPr>
            <w:tcW w:w="8364" w:type="dxa"/>
          </w:tcPr>
          <w:p w14:paraId="7BF1210F" w14:textId="73203D3C" w:rsidR="00087F15" w:rsidRPr="00792D24" w:rsidRDefault="00087F15" w:rsidP="007B66E9">
            <w:pPr>
              <w:rPr>
                <w:noProof/>
                <w:lang w:eastAsia="pt-BR"/>
              </w:rPr>
            </w:pPr>
          </w:p>
        </w:tc>
      </w:tr>
    </w:tbl>
    <w:p w14:paraId="36C26143" w14:textId="5CB968D1" w:rsidR="00F25553" w:rsidRPr="00792D24" w:rsidRDefault="00F25553">
      <w:pPr>
        <w:spacing w:after="0"/>
        <w:jc w:val="left"/>
      </w:pPr>
    </w:p>
    <w:p w14:paraId="4FF70380" w14:textId="67BFFE8A" w:rsidR="00F25553" w:rsidRPr="00792D24" w:rsidRDefault="00F25553">
      <w:pPr>
        <w:spacing w:after="0"/>
        <w:jc w:val="left"/>
      </w:pPr>
    </w:p>
    <w:sectPr w:rsidR="00F25553" w:rsidRPr="00792D24" w:rsidSect="005D2EA9">
      <w:footerReference w:type="default" r:id="rId20"/>
      <w:headerReference w:type="first" r:id="rId21"/>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3B013" w14:textId="77777777" w:rsidR="0018225A" w:rsidRDefault="0018225A" w:rsidP="008D3E4C">
      <w:r>
        <w:separator/>
      </w:r>
    </w:p>
  </w:endnote>
  <w:endnote w:type="continuationSeparator" w:id="0">
    <w:p w14:paraId="1A935341" w14:textId="77777777" w:rsidR="0018225A" w:rsidRDefault="0018225A" w:rsidP="008D3E4C">
      <w:r>
        <w:continuationSeparator/>
      </w:r>
    </w:p>
  </w:endnote>
  <w:endnote w:type="continuationNotice" w:id="1">
    <w:p w14:paraId="59BC1050" w14:textId="77777777" w:rsidR="0018225A" w:rsidRDefault="001822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E042512C-0647-4AA8-AA3E-E0CF5FFA1A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2" w:fontKey="{0801C740-C4B5-4E54-A07E-A80B804AACA2}"/>
    <w:embedBold r:id="rId3" w:fontKey="{55380EE8-476E-4AF7-8FEB-A04F4700641C}"/>
    <w:embedItalic r:id="rId4" w:fontKey="{E0EF32E4-6B08-4BA5-B531-9DD1DD9EAC36}"/>
  </w:font>
  <w:font w:name="Gill Sans Nova Cond XBd">
    <w:charset w:val="00"/>
    <w:family w:val="swiss"/>
    <w:pitch w:val="variable"/>
    <w:sig w:usb0="80000287" w:usb1="00000002" w:usb2="00000000" w:usb3="00000000" w:csb0="0000009F" w:csb1="00000000"/>
  </w:font>
  <w:font w:name="Encode Sans ExpandedSemiBold">
    <w:panose1 w:val="00000000000000000000"/>
    <w:charset w:val="00"/>
    <w:family w:val="auto"/>
    <w:pitch w:val="variable"/>
    <w:sig w:usb0="A00000FF" w:usb1="4000207B" w:usb2="00000000" w:usb3="00000000" w:csb0="00000193" w:csb1="00000000"/>
    <w:embedRegular r:id="rId5" w:fontKey="{852FA36B-78F4-4281-A9FE-E8809BF02C36}"/>
    <w:embedItalic r:id="rId6" w:fontKey="{D6B68A9E-A1A7-4055-BD93-B3044A2E3EA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7" w:subsetted="1" w:fontKey="{BFDB39EA-081E-4F5F-BB21-89DB114671CA}"/>
  </w:font>
  <w:font w:name="Arial">
    <w:panose1 w:val="020B0604020202020204"/>
    <w:charset w:val="00"/>
    <w:family w:val="swiss"/>
    <w:pitch w:val="variable"/>
    <w:sig w:usb0="E0002EFF" w:usb1="C000785B" w:usb2="00000009" w:usb3="00000000" w:csb0="000001FF" w:csb1="00000000"/>
    <w:embedRegular r:id="rId8" w:fontKey="{E3285220-FEB6-417C-B520-69C50901BF0A}"/>
    <w:embedBold r:id="rId9" w:fontKey="{54DF3E5C-CAFA-421C-B629-ECBDFB4F6F2A}"/>
    <w:embedItalic r:id="rId10" w:fontKey="{BF95D05F-89C5-4985-B4C4-C5E722D8D7E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B37B" w14:textId="0F91A1B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E75B19">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374EB" w14:textId="77777777" w:rsidR="0018225A" w:rsidRDefault="0018225A" w:rsidP="008D3E4C">
      <w:r>
        <w:separator/>
      </w:r>
    </w:p>
  </w:footnote>
  <w:footnote w:type="continuationSeparator" w:id="0">
    <w:p w14:paraId="39286120" w14:textId="77777777" w:rsidR="0018225A" w:rsidRDefault="0018225A" w:rsidP="008D3E4C">
      <w:r>
        <w:continuationSeparator/>
      </w:r>
    </w:p>
  </w:footnote>
  <w:footnote w:type="continuationNotice" w:id="1">
    <w:p w14:paraId="1BB05F6D" w14:textId="77777777" w:rsidR="0018225A" w:rsidRDefault="0018225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EE5F" w14:textId="77777777" w:rsidR="005F2120" w:rsidRDefault="00A33E8D" w:rsidP="008D3E4C">
    <w:pPr>
      <w:pStyle w:val="Header"/>
    </w:pPr>
    <w:r w:rsidRPr="00A33E8D">
      <w:rPr>
        <w:noProof/>
        <w:lang w:val="pt-BR" w:eastAsia="pt-BR"/>
      </w:rPr>
      <mc:AlternateContent>
        <mc:Choice Requires="wpg">
          <w:drawing>
            <wp:anchor distT="0" distB="0" distL="114300" distR="114300" simplePos="0" relativeHeight="251658240" behindDoc="1" locked="1" layoutInCell="1" allowOverlap="1" wp14:anchorId="3EC463CB" wp14:editId="0F354235">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8A19BD"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C463CB" id="Groupe 29" o:spid="_x0000_s1026" style="position:absolute;margin-left:35.4pt;margin-top:-1.8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88A19BD"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lang w:val="pt-BR" w:eastAsia="pt-BR"/>
      </w:rPr>
      <w:drawing>
        <wp:inline distT="0" distB="0" distL="0" distR="0" wp14:anchorId="0939AE78" wp14:editId="04E6E273">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487B36"/>
    <w:multiLevelType w:val="hybridMultilevel"/>
    <w:tmpl w:val="44062F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8D405CA"/>
    <w:multiLevelType w:val="hybridMultilevel"/>
    <w:tmpl w:val="AE42BE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A6846D2"/>
    <w:multiLevelType w:val="hybridMultilevel"/>
    <w:tmpl w:val="2D6C0B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31D554F"/>
    <w:multiLevelType w:val="hybridMultilevel"/>
    <w:tmpl w:val="20364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A904A5"/>
    <w:multiLevelType w:val="hybridMultilevel"/>
    <w:tmpl w:val="C61A91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19"/>
  </w:num>
  <w:num w:numId="13">
    <w:abstractNumId w:val="11"/>
  </w:num>
  <w:num w:numId="14">
    <w:abstractNumId w:val="12"/>
  </w:num>
  <w:num w:numId="15">
    <w:abstractNumId w:val="10"/>
  </w:num>
  <w:num w:numId="16">
    <w:abstractNumId w:val="13"/>
  </w:num>
  <w:num w:numId="17">
    <w:abstractNumId w:val="16"/>
  </w:num>
  <w:num w:numId="18">
    <w:abstractNumId w:val="18"/>
  </w:num>
  <w:num w:numId="19">
    <w:abstractNumId w:val="15"/>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4BBD"/>
    <w:rsid w:val="0000647C"/>
    <w:rsid w:val="0001069D"/>
    <w:rsid w:val="0001260F"/>
    <w:rsid w:val="00012B7F"/>
    <w:rsid w:val="00013CCC"/>
    <w:rsid w:val="000153C5"/>
    <w:rsid w:val="00015E27"/>
    <w:rsid w:val="000223C9"/>
    <w:rsid w:val="00026A3C"/>
    <w:rsid w:val="000416D1"/>
    <w:rsid w:val="000453AB"/>
    <w:rsid w:val="00047410"/>
    <w:rsid w:val="000514BB"/>
    <w:rsid w:val="00051ED4"/>
    <w:rsid w:val="00060FCF"/>
    <w:rsid w:val="00076D01"/>
    <w:rsid w:val="00077AF5"/>
    <w:rsid w:val="00080B19"/>
    <w:rsid w:val="00085FBB"/>
    <w:rsid w:val="0008667A"/>
    <w:rsid w:val="00087516"/>
    <w:rsid w:val="00087566"/>
    <w:rsid w:val="00087F15"/>
    <w:rsid w:val="000A7C3E"/>
    <w:rsid w:val="000B0C4E"/>
    <w:rsid w:val="000B23B2"/>
    <w:rsid w:val="000B314F"/>
    <w:rsid w:val="000B646F"/>
    <w:rsid w:val="000C168A"/>
    <w:rsid w:val="000C264D"/>
    <w:rsid w:val="000C521F"/>
    <w:rsid w:val="000D3188"/>
    <w:rsid w:val="000D7546"/>
    <w:rsid w:val="000E0137"/>
    <w:rsid w:val="000E184A"/>
    <w:rsid w:val="000E6271"/>
    <w:rsid w:val="000F2DDD"/>
    <w:rsid w:val="000F2FE8"/>
    <w:rsid w:val="001049CB"/>
    <w:rsid w:val="00107612"/>
    <w:rsid w:val="001131EE"/>
    <w:rsid w:val="001172BD"/>
    <w:rsid w:val="00117C3B"/>
    <w:rsid w:val="001226B4"/>
    <w:rsid w:val="00126E5A"/>
    <w:rsid w:val="0013042E"/>
    <w:rsid w:val="0014014F"/>
    <w:rsid w:val="00140A24"/>
    <w:rsid w:val="00145093"/>
    <w:rsid w:val="001450C7"/>
    <w:rsid w:val="001454F8"/>
    <w:rsid w:val="00150AD4"/>
    <w:rsid w:val="001526F6"/>
    <w:rsid w:val="00152B10"/>
    <w:rsid w:val="00155023"/>
    <w:rsid w:val="0015732F"/>
    <w:rsid w:val="0016306D"/>
    <w:rsid w:val="0016315D"/>
    <w:rsid w:val="00163432"/>
    <w:rsid w:val="001644E0"/>
    <w:rsid w:val="001670D3"/>
    <w:rsid w:val="00172396"/>
    <w:rsid w:val="00173F92"/>
    <w:rsid w:val="001762CB"/>
    <w:rsid w:val="0018225A"/>
    <w:rsid w:val="00182345"/>
    <w:rsid w:val="00182D52"/>
    <w:rsid w:val="001849DD"/>
    <w:rsid w:val="001933FB"/>
    <w:rsid w:val="00194726"/>
    <w:rsid w:val="00195CBD"/>
    <w:rsid w:val="00196F16"/>
    <w:rsid w:val="0019781F"/>
    <w:rsid w:val="001A0268"/>
    <w:rsid w:val="001A032B"/>
    <w:rsid w:val="001A040B"/>
    <w:rsid w:val="001A09D0"/>
    <w:rsid w:val="001A1468"/>
    <w:rsid w:val="001A4120"/>
    <w:rsid w:val="001A52E3"/>
    <w:rsid w:val="001B0085"/>
    <w:rsid w:val="001B591C"/>
    <w:rsid w:val="001B6F01"/>
    <w:rsid w:val="001C0FF2"/>
    <w:rsid w:val="001C4407"/>
    <w:rsid w:val="001C5C81"/>
    <w:rsid w:val="001C6398"/>
    <w:rsid w:val="001C741A"/>
    <w:rsid w:val="001D168B"/>
    <w:rsid w:val="001D3442"/>
    <w:rsid w:val="001D6947"/>
    <w:rsid w:val="001D727B"/>
    <w:rsid w:val="001D7F44"/>
    <w:rsid w:val="001E0083"/>
    <w:rsid w:val="001E2626"/>
    <w:rsid w:val="001E5F48"/>
    <w:rsid w:val="001E6C1E"/>
    <w:rsid w:val="001F4703"/>
    <w:rsid w:val="001F4988"/>
    <w:rsid w:val="001F4F25"/>
    <w:rsid w:val="001F57D8"/>
    <w:rsid w:val="002005E5"/>
    <w:rsid w:val="00200FF8"/>
    <w:rsid w:val="002017E9"/>
    <w:rsid w:val="00202B1D"/>
    <w:rsid w:val="00203374"/>
    <w:rsid w:val="00206C1E"/>
    <w:rsid w:val="0021111E"/>
    <w:rsid w:val="0021219E"/>
    <w:rsid w:val="00214443"/>
    <w:rsid w:val="00214D7E"/>
    <w:rsid w:val="00214F89"/>
    <w:rsid w:val="002150FA"/>
    <w:rsid w:val="00220603"/>
    <w:rsid w:val="00220D0A"/>
    <w:rsid w:val="00222AF7"/>
    <w:rsid w:val="00224AD7"/>
    <w:rsid w:val="0022588D"/>
    <w:rsid w:val="0022597E"/>
    <w:rsid w:val="0023089D"/>
    <w:rsid w:val="002324C2"/>
    <w:rsid w:val="0023542B"/>
    <w:rsid w:val="0023617F"/>
    <w:rsid w:val="00240236"/>
    <w:rsid w:val="00242220"/>
    <w:rsid w:val="00246909"/>
    <w:rsid w:val="00250D80"/>
    <w:rsid w:val="002536CA"/>
    <w:rsid w:val="00253AD7"/>
    <w:rsid w:val="00254AAC"/>
    <w:rsid w:val="00255892"/>
    <w:rsid w:val="00257500"/>
    <w:rsid w:val="002602D5"/>
    <w:rsid w:val="00260F0A"/>
    <w:rsid w:val="00264F01"/>
    <w:rsid w:val="00265398"/>
    <w:rsid w:val="002703FF"/>
    <w:rsid w:val="00271869"/>
    <w:rsid w:val="002776BE"/>
    <w:rsid w:val="00280188"/>
    <w:rsid w:val="002836DD"/>
    <w:rsid w:val="00285334"/>
    <w:rsid w:val="00293C9C"/>
    <w:rsid w:val="00293E0C"/>
    <w:rsid w:val="00294552"/>
    <w:rsid w:val="002A05EC"/>
    <w:rsid w:val="002A3B69"/>
    <w:rsid w:val="002A41E2"/>
    <w:rsid w:val="002A695A"/>
    <w:rsid w:val="002A742D"/>
    <w:rsid w:val="002A7AA8"/>
    <w:rsid w:val="002B0F68"/>
    <w:rsid w:val="002B365A"/>
    <w:rsid w:val="002B4562"/>
    <w:rsid w:val="002B4A15"/>
    <w:rsid w:val="002B736A"/>
    <w:rsid w:val="002C508D"/>
    <w:rsid w:val="002C56ED"/>
    <w:rsid w:val="002C767D"/>
    <w:rsid w:val="002C7A48"/>
    <w:rsid w:val="002D073F"/>
    <w:rsid w:val="002D0EC4"/>
    <w:rsid w:val="002D52A5"/>
    <w:rsid w:val="002D63E2"/>
    <w:rsid w:val="002E0234"/>
    <w:rsid w:val="002E25EB"/>
    <w:rsid w:val="002E7C5F"/>
    <w:rsid w:val="002E7E74"/>
    <w:rsid w:val="002F3470"/>
    <w:rsid w:val="002F60AD"/>
    <w:rsid w:val="002F705B"/>
    <w:rsid w:val="00301602"/>
    <w:rsid w:val="00301A50"/>
    <w:rsid w:val="0030264D"/>
    <w:rsid w:val="003060EE"/>
    <w:rsid w:val="00310C7D"/>
    <w:rsid w:val="0031283D"/>
    <w:rsid w:val="00314017"/>
    <w:rsid w:val="00314B0F"/>
    <w:rsid w:val="00317A01"/>
    <w:rsid w:val="00322BCE"/>
    <w:rsid w:val="00323A33"/>
    <w:rsid w:val="003244DD"/>
    <w:rsid w:val="003265D6"/>
    <w:rsid w:val="0033010D"/>
    <w:rsid w:val="00330D7E"/>
    <w:rsid w:val="00332306"/>
    <w:rsid w:val="00344A1B"/>
    <w:rsid w:val="00345B1B"/>
    <w:rsid w:val="00345D9E"/>
    <w:rsid w:val="00350146"/>
    <w:rsid w:val="00352C28"/>
    <w:rsid w:val="0035414D"/>
    <w:rsid w:val="00361849"/>
    <w:rsid w:val="00362726"/>
    <w:rsid w:val="00362DF0"/>
    <w:rsid w:val="0036423B"/>
    <w:rsid w:val="0036683D"/>
    <w:rsid w:val="00367505"/>
    <w:rsid w:val="0037338E"/>
    <w:rsid w:val="00377DAE"/>
    <w:rsid w:val="003864AD"/>
    <w:rsid w:val="00390E1B"/>
    <w:rsid w:val="00397A87"/>
    <w:rsid w:val="003A14FD"/>
    <w:rsid w:val="003A18AD"/>
    <w:rsid w:val="003A27C8"/>
    <w:rsid w:val="003A43AA"/>
    <w:rsid w:val="003A685B"/>
    <w:rsid w:val="003B05FA"/>
    <w:rsid w:val="003B0E66"/>
    <w:rsid w:val="003B3E02"/>
    <w:rsid w:val="003B4DF5"/>
    <w:rsid w:val="003B6523"/>
    <w:rsid w:val="003B6E8A"/>
    <w:rsid w:val="003C237C"/>
    <w:rsid w:val="003C4265"/>
    <w:rsid w:val="003C51FB"/>
    <w:rsid w:val="003D0050"/>
    <w:rsid w:val="003D018F"/>
    <w:rsid w:val="003D3AEB"/>
    <w:rsid w:val="003D7458"/>
    <w:rsid w:val="003E36C9"/>
    <w:rsid w:val="003E669C"/>
    <w:rsid w:val="003E6849"/>
    <w:rsid w:val="003E68CC"/>
    <w:rsid w:val="003E727D"/>
    <w:rsid w:val="003F0B8F"/>
    <w:rsid w:val="003F0EAF"/>
    <w:rsid w:val="003F248C"/>
    <w:rsid w:val="003F58C4"/>
    <w:rsid w:val="00402107"/>
    <w:rsid w:val="004022B4"/>
    <w:rsid w:val="004041BE"/>
    <w:rsid w:val="00412C54"/>
    <w:rsid w:val="00413B95"/>
    <w:rsid w:val="00414A35"/>
    <w:rsid w:val="00422EBE"/>
    <w:rsid w:val="00424EDE"/>
    <w:rsid w:val="00424FC8"/>
    <w:rsid w:val="00425677"/>
    <w:rsid w:val="00427ABE"/>
    <w:rsid w:val="00427EA4"/>
    <w:rsid w:val="00430E80"/>
    <w:rsid w:val="00433B81"/>
    <w:rsid w:val="00433EDD"/>
    <w:rsid w:val="00434F05"/>
    <w:rsid w:val="00435A04"/>
    <w:rsid w:val="00435C62"/>
    <w:rsid w:val="00436D55"/>
    <w:rsid w:val="00437617"/>
    <w:rsid w:val="00440372"/>
    <w:rsid w:val="0044219E"/>
    <w:rsid w:val="0044395F"/>
    <w:rsid w:val="00443D46"/>
    <w:rsid w:val="004442AA"/>
    <w:rsid w:val="00447B69"/>
    <w:rsid w:val="004502CD"/>
    <w:rsid w:val="00450E0B"/>
    <w:rsid w:val="00451A29"/>
    <w:rsid w:val="0045216F"/>
    <w:rsid w:val="00452D5D"/>
    <w:rsid w:val="004532A2"/>
    <w:rsid w:val="004532D9"/>
    <w:rsid w:val="00454BB9"/>
    <w:rsid w:val="00457227"/>
    <w:rsid w:val="00459F05"/>
    <w:rsid w:val="00461D07"/>
    <w:rsid w:val="00461F94"/>
    <w:rsid w:val="00462013"/>
    <w:rsid w:val="00464B4C"/>
    <w:rsid w:val="00466159"/>
    <w:rsid w:val="00466436"/>
    <w:rsid w:val="00467F14"/>
    <w:rsid w:val="00470F7B"/>
    <w:rsid w:val="00475F6C"/>
    <w:rsid w:val="0047676A"/>
    <w:rsid w:val="004768AE"/>
    <w:rsid w:val="004769AB"/>
    <w:rsid w:val="004825A5"/>
    <w:rsid w:val="00482802"/>
    <w:rsid w:val="004829B3"/>
    <w:rsid w:val="00484232"/>
    <w:rsid w:val="0048546F"/>
    <w:rsid w:val="0048553C"/>
    <w:rsid w:val="004856DB"/>
    <w:rsid w:val="0049014C"/>
    <w:rsid w:val="00490516"/>
    <w:rsid w:val="004933C9"/>
    <w:rsid w:val="004B13C3"/>
    <w:rsid w:val="004B536B"/>
    <w:rsid w:val="004C0862"/>
    <w:rsid w:val="004C095D"/>
    <w:rsid w:val="004C0A57"/>
    <w:rsid w:val="004C1CD5"/>
    <w:rsid w:val="004D3C90"/>
    <w:rsid w:val="004D61EA"/>
    <w:rsid w:val="004D6A7C"/>
    <w:rsid w:val="004E0C9C"/>
    <w:rsid w:val="004E0E03"/>
    <w:rsid w:val="004E13CD"/>
    <w:rsid w:val="004E1726"/>
    <w:rsid w:val="004F0DAA"/>
    <w:rsid w:val="004F27AD"/>
    <w:rsid w:val="004F3B45"/>
    <w:rsid w:val="004F42AC"/>
    <w:rsid w:val="004F43FB"/>
    <w:rsid w:val="004F526B"/>
    <w:rsid w:val="004F792E"/>
    <w:rsid w:val="004F7BBA"/>
    <w:rsid w:val="004F7D4E"/>
    <w:rsid w:val="00500BF5"/>
    <w:rsid w:val="00501A19"/>
    <w:rsid w:val="00505805"/>
    <w:rsid w:val="00514713"/>
    <w:rsid w:val="00515169"/>
    <w:rsid w:val="0052116F"/>
    <w:rsid w:val="0052611A"/>
    <w:rsid w:val="005329C0"/>
    <w:rsid w:val="00542200"/>
    <w:rsid w:val="00544345"/>
    <w:rsid w:val="00544E76"/>
    <w:rsid w:val="00550A0F"/>
    <w:rsid w:val="00551642"/>
    <w:rsid w:val="0055479C"/>
    <w:rsid w:val="00555A72"/>
    <w:rsid w:val="005606D8"/>
    <w:rsid w:val="005628EE"/>
    <w:rsid w:val="00562D3D"/>
    <w:rsid w:val="00562E9C"/>
    <w:rsid w:val="0056329B"/>
    <w:rsid w:val="00563EE0"/>
    <w:rsid w:val="005643DD"/>
    <w:rsid w:val="005710F2"/>
    <w:rsid w:val="00576DFF"/>
    <w:rsid w:val="00582849"/>
    <w:rsid w:val="00584808"/>
    <w:rsid w:val="00585334"/>
    <w:rsid w:val="00585EF8"/>
    <w:rsid w:val="00586F54"/>
    <w:rsid w:val="005877B1"/>
    <w:rsid w:val="00590749"/>
    <w:rsid w:val="0059213B"/>
    <w:rsid w:val="00595406"/>
    <w:rsid w:val="00595FF8"/>
    <w:rsid w:val="005A08A4"/>
    <w:rsid w:val="005A3500"/>
    <w:rsid w:val="005A61C0"/>
    <w:rsid w:val="005B024F"/>
    <w:rsid w:val="005B60E2"/>
    <w:rsid w:val="005B6B94"/>
    <w:rsid w:val="005C2527"/>
    <w:rsid w:val="005C775F"/>
    <w:rsid w:val="005C7CE7"/>
    <w:rsid w:val="005D1D6D"/>
    <w:rsid w:val="005D2EA9"/>
    <w:rsid w:val="005D4221"/>
    <w:rsid w:val="005E0A67"/>
    <w:rsid w:val="005E3083"/>
    <w:rsid w:val="005E4DC1"/>
    <w:rsid w:val="005E531F"/>
    <w:rsid w:val="005E5E53"/>
    <w:rsid w:val="005E7395"/>
    <w:rsid w:val="005E773D"/>
    <w:rsid w:val="005E7FF7"/>
    <w:rsid w:val="005F16F5"/>
    <w:rsid w:val="005F2120"/>
    <w:rsid w:val="005F444C"/>
    <w:rsid w:val="005F5105"/>
    <w:rsid w:val="006043B1"/>
    <w:rsid w:val="00606511"/>
    <w:rsid w:val="00614312"/>
    <w:rsid w:val="0061682B"/>
    <w:rsid w:val="00617D74"/>
    <w:rsid w:val="006223A6"/>
    <w:rsid w:val="00625970"/>
    <w:rsid w:val="00626880"/>
    <w:rsid w:val="00630874"/>
    <w:rsid w:val="00633314"/>
    <w:rsid w:val="006372CD"/>
    <w:rsid w:val="00644D00"/>
    <w:rsid w:val="006459A4"/>
    <w:rsid w:val="00646166"/>
    <w:rsid w:val="006559F9"/>
    <w:rsid w:val="00655A10"/>
    <w:rsid w:val="006567E9"/>
    <w:rsid w:val="00661146"/>
    <w:rsid w:val="00663596"/>
    <w:rsid w:val="00666A99"/>
    <w:rsid w:val="00675FAB"/>
    <w:rsid w:val="0068144A"/>
    <w:rsid w:val="00682310"/>
    <w:rsid w:val="00687E24"/>
    <w:rsid w:val="006923F0"/>
    <w:rsid w:val="006935E2"/>
    <w:rsid w:val="006A02E3"/>
    <w:rsid w:val="006A1003"/>
    <w:rsid w:val="006A2628"/>
    <w:rsid w:val="006A26AD"/>
    <w:rsid w:val="006A283E"/>
    <w:rsid w:val="006A3163"/>
    <w:rsid w:val="006A57D7"/>
    <w:rsid w:val="006B0DE2"/>
    <w:rsid w:val="006B165F"/>
    <w:rsid w:val="006B3AA2"/>
    <w:rsid w:val="006B3EDE"/>
    <w:rsid w:val="006B5C7E"/>
    <w:rsid w:val="006C2295"/>
    <w:rsid w:val="006C236C"/>
    <w:rsid w:val="006D0648"/>
    <w:rsid w:val="006D216C"/>
    <w:rsid w:val="006D3118"/>
    <w:rsid w:val="006D4425"/>
    <w:rsid w:val="006D5830"/>
    <w:rsid w:val="006D5E16"/>
    <w:rsid w:val="006E09D2"/>
    <w:rsid w:val="006E27BF"/>
    <w:rsid w:val="006F021B"/>
    <w:rsid w:val="006F0FFC"/>
    <w:rsid w:val="006F1D40"/>
    <w:rsid w:val="006F2EF5"/>
    <w:rsid w:val="006F4BA9"/>
    <w:rsid w:val="0070089A"/>
    <w:rsid w:val="00700983"/>
    <w:rsid w:val="00700BB5"/>
    <w:rsid w:val="00700EE2"/>
    <w:rsid w:val="0070195E"/>
    <w:rsid w:val="00701AE7"/>
    <w:rsid w:val="00704454"/>
    <w:rsid w:val="007054D6"/>
    <w:rsid w:val="007105ED"/>
    <w:rsid w:val="00721ED3"/>
    <w:rsid w:val="00722F97"/>
    <w:rsid w:val="00725131"/>
    <w:rsid w:val="007277EC"/>
    <w:rsid w:val="00727E19"/>
    <w:rsid w:val="00732990"/>
    <w:rsid w:val="00733FC9"/>
    <w:rsid w:val="00741542"/>
    <w:rsid w:val="00742792"/>
    <w:rsid w:val="0074757C"/>
    <w:rsid w:val="007506EF"/>
    <w:rsid w:val="00753A05"/>
    <w:rsid w:val="00753DC5"/>
    <w:rsid w:val="0075449B"/>
    <w:rsid w:val="007569CC"/>
    <w:rsid w:val="00760EFF"/>
    <w:rsid w:val="00761F0E"/>
    <w:rsid w:val="0076498D"/>
    <w:rsid w:val="00764CCE"/>
    <w:rsid w:val="007662D2"/>
    <w:rsid w:val="007678B6"/>
    <w:rsid w:val="00770B52"/>
    <w:rsid w:val="007728D8"/>
    <w:rsid w:val="007765CF"/>
    <w:rsid w:val="00776F82"/>
    <w:rsid w:val="007819D6"/>
    <w:rsid w:val="00782D3B"/>
    <w:rsid w:val="00782D99"/>
    <w:rsid w:val="0078538B"/>
    <w:rsid w:val="00785DC4"/>
    <w:rsid w:val="00792007"/>
    <w:rsid w:val="00792D24"/>
    <w:rsid w:val="007932EA"/>
    <w:rsid w:val="00797622"/>
    <w:rsid w:val="007A3B7E"/>
    <w:rsid w:val="007A46E2"/>
    <w:rsid w:val="007A5A6C"/>
    <w:rsid w:val="007A67F9"/>
    <w:rsid w:val="007B25D4"/>
    <w:rsid w:val="007B5AFE"/>
    <w:rsid w:val="007B6150"/>
    <w:rsid w:val="007B66E9"/>
    <w:rsid w:val="007C2AFC"/>
    <w:rsid w:val="007C2B08"/>
    <w:rsid w:val="007C2F7B"/>
    <w:rsid w:val="007C6D04"/>
    <w:rsid w:val="007D2763"/>
    <w:rsid w:val="007D2E37"/>
    <w:rsid w:val="007D78AB"/>
    <w:rsid w:val="007E317D"/>
    <w:rsid w:val="007E50BA"/>
    <w:rsid w:val="007E51A2"/>
    <w:rsid w:val="007E57C9"/>
    <w:rsid w:val="007E6204"/>
    <w:rsid w:val="007E631F"/>
    <w:rsid w:val="007F26FA"/>
    <w:rsid w:val="007F499B"/>
    <w:rsid w:val="00801DAB"/>
    <w:rsid w:val="0080313B"/>
    <w:rsid w:val="00805FAA"/>
    <w:rsid w:val="00807688"/>
    <w:rsid w:val="008124BD"/>
    <w:rsid w:val="00814F5E"/>
    <w:rsid w:val="00815B14"/>
    <w:rsid w:val="0082060B"/>
    <w:rsid w:val="008241B4"/>
    <w:rsid w:val="00824EC8"/>
    <w:rsid w:val="00825163"/>
    <w:rsid w:val="00827DA1"/>
    <w:rsid w:val="00832AA3"/>
    <w:rsid w:val="00834878"/>
    <w:rsid w:val="0083673F"/>
    <w:rsid w:val="00836E88"/>
    <w:rsid w:val="0084050F"/>
    <w:rsid w:val="00840C07"/>
    <w:rsid w:val="00840D0A"/>
    <w:rsid w:val="00840F1B"/>
    <w:rsid w:val="0084317E"/>
    <w:rsid w:val="00844956"/>
    <w:rsid w:val="00846D37"/>
    <w:rsid w:val="00850085"/>
    <w:rsid w:val="008510A8"/>
    <w:rsid w:val="00851585"/>
    <w:rsid w:val="00851B02"/>
    <w:rsid w:val="008540AD"/>
    <w:rsid w:val="00855C3A"/>
    <w:rsid w:val="00856A26"/>
    <w:rsid w:val="00863583"/>
    <w:rsid w:val="00863B8F"/>
    <w:rsid w:val="0086416D"/>
    <w:rsid w:val="00867836"/>
    <w:rsid w:val="00873EC0"/>
    <w:rsid w:val="00877117"/>
    <w:rsid w:val="00881498"/>
    <w:rsid w:val="008814F4"/>
    <w:rsid w:val="00883A5F"/>
    <w:rsid w:val="00886F69"/>
    <w:rsid w:val="00895B3A"/>
    <w:rsid w:val="008A0F8F"/>
    <w:rsid w:val="008A34B3"/>
    <w:rsid w:val="008A584A"/>
    <w:rsid w:val="008B44B1"/>
    <w:rsid w:val="008B4CD5"/>
    <w:rsid w:val="008B50AB"/>
    <w:rsid w:val="008B5FAA"/>
    <w:rsid w:val="008B718E"/>
    <w:rsid w:val="008C09B5"/>
    <w:rsid w:val="008C1D45"/>
    <w:rsid w:val="008C6A96"/>
    <w:rsid w:val="008D3E4C"/>
    <w:rsid w:val="008D4E1C"/>
    <w:rsid w:val="008D6F10"/>
    <w:rsid w:val="008E1796"/>
    <w:rsid w:val="008E4EAE"/>
    <w:rsid w:val="008E6712"/>
    <w:rsid w:val="008F0F07"/>
    <w:rsid w:val="008F2A13"/>
    <w:rsid w:val="008F2B0E"/>
    <w:rsid w:val="008F2E0C"/>
    <w:rsid w:val="008F32E4"/>
    <w:rsid w:val="008F3FF9"/>
    <w:rsid w:val="00901FAE"/>
    <w:rsid w:val="00911305"/>
    <w:rsid w:val="00912B3F"/>
    <w:rsid w:val="00924EBC"/>
    <w:rsid w:val="00925C7D"/>
    <w:rsid w:val="00927FD3"/>
    <w:rsid w:val="00930E86"/>
    <w:rsid w:val="00932543"/>
    <w:rsid w:val="00937413"/>
    <w:rsid w:val="00937797"/>
    <w:rsid w:val="009415F3"/>
    <w:rsid w:val="009421A3"/>
    <w:rsid w:val="009425CF"/>
    <w:rsid w:val="00945632"/>
    <w:rsid w:val="0095003F"/>
    <w:rsid w:val="00950FC5"/>
    <w:rsid w:val="00951E83"/>
    <w:rsid w:val="0095609A"/>
    <w:rsid w:val="00961453"/>
    <w:rsid w:val="00963FA7"/>
    <w:rsid w:val="00964323"/>
    <w:rsid w:val="00964734"/>
    <w:rsid w:val="00966414"/>
    <w:rsid w:val="00966D44"/>
    <w:rsid w:val="00972D05"/>
    <w:rsid w:val="00974B8D"/>
    <w:rsid w:val="00974F43"/>
    <w:rsid w:val="0097688B"/>
    <w:rsid w:val="00977E0F"/>
    <w:rsid w:val="00981BEE"/>
    <w:rsid w:val="009861F4"/>
    <w:rsid w:val="0099268F"/>
    <w:rsid w:val="00992BE1"/>
    <w:rsid w:val="00992F60"/>
    <w:rsid w:val="009943BA"/>
    <w:rsid w:val="009962CD"/>
    <w:rsid w:val="009968C5"/>
    <w:rsid w:val="00997A0F"/>
    <w:rsid w:val="009A12F3"/>
    <w:rsid w:val="009A1B4B"/>
    <w:rsid w:val="009A1EB5"/>
    <w:rsid w:val="009A23AB"/>
    <w:rsid w:val="009A2EFC"/>
    <w:rsid w:val="009B2B60"/>
    <w:rsid w:val="009B4B50"/>
    <w:rsid w:val="009B52E3"/>
    <w:rsid w:val="009B5401"/>
    <w:rsid w:val="009B5F24"/>
    <w:rsid w:val="009C04EC"/>
    <w:rsid w:val="009C33F1"/>
    <w:rsid w:val="009C4AC5"/>
    <w:rsid w:val="009C594E"/>
    <w:rsid w:val="009C6270"/>
    <w:rsid w:val="009C6680"/>
    <w:rsid w:val="009D0A59"/>
    <w:rsid w:val="009D180E"/>
    <w:rsid w:val="009D3058"/>
    <w:rsid w:val="009D5F52"/>
    <w:rsid w:val="009D79F4"/>
    <w:rsid w:val="009E02D6"/>
    <w:rsid w:val="009E0EFB"/>
    <w:rsid w:val="009E2C32"/>
    <w:rsid w:val="009E30E9"/>
    <w:rsid w:val="009E3D5C"/>
    <w:rsid w:val="009E755D"/>
    <w:rsid w:val="009F1594"/>
    <w:rsid w:val="009F59F4"/>
    <w:rsid w:val="00A0245A"/>
    <w:rsid w:val="00A02EEC"/>
    <w:rsid w:val="00A04ABB"/>
    <w:rsid w:val="00A14249"/>
    <w:rsid w:val="00A17741"/>
    <w:rsid w:val="00A2290C"/>
    <w:rsid w:val="00A2438D"/>
    <w:rsid w:val="00A2452F"/>
    <w:rsid w:val="00A31DD5"/>
    <w:rsid w:val="00A33E8D"/>
    <w:rsid w:val="00A36E15"/>
    <w:rsid w:val="00A376C8"/>
    <w:rsid w:val="00A42BA7"/>
    <w:rsid w:val="00A446C0"/>
    <w:rsid w:val="00A45321"/>
    <w:rsid w:val="00A47F73"/>
    <w:rsid w:val="00A539E3"/>
    <w:rsid w:val="00A652E6"/>
    <w:rsid w:val="00A65BA3"/>
    <w:rsid w:val="00A66266"/>
    <w:rsid w:val="00A6636B"/>
    <w:rsid w:val="00A67157"/>
    <w:rsid w:val="00A7272E"/>
    <w:rsid w:val="00A72E5F"/>
    <w:rsid w:val="00A748DE"/>
    <w:rsid w:val="00A76519"/>
    <w:rsid w:val="00A77CC6"/>
    <w:rsid w:val="00A828D2"/>
    <w:rsid w:val="00A846CE"/>
    <w:rsid w:val="00A858D2"/>
    <w:rsid w:val="00A87097"/>
    <w:rsid w:val="00A87390"/>
    <w:rsid w:val="00A942A4"/>
    <w:rsid w:val="00AA4191"/>
    <w:rsid w:val="00AA7A5D"/>
    <w:rsid w:val="00AB17DE"/>
    <w:rsid w:val="00AB30C8"/>
    <w:rsid w:val="00AB4C8F"/>
    <w:rsid w:val="00AB62AD"/>
    <w:rsid w:val="00AB793C"/>
    <w:rsid w:val="00AC2D12"/>
    <w:rsid w:val="00AC622C"/>
    <w:rsid w:val="00AD45BF"/>
    <w:rsid w:val="00AE10C2"/>
    <w:rsid w:val="00AE3B18"/>
    <w:rsid w:val="00AE59A5"/>
    <w:rsid w:val="00AE6849"/>
    <w:rsid w:val="00AF052F"/>
    <w:rsid w:val="00AF5D4F"/>
    <w:rsid w:val="00AF79B8"/>
    <w:rsid w:val="00B035BB"/>
    <w:rsid w:val="00B056A3"/>
    <w:rsid w:val="00B06F59"/>
    <w:rsid w:val="00B075A5"/>
    <w:rsid w:val="00B07A46"/>
    <w:rsid w:val="00B10374"/>
    <w:rsid w:val="00B108BA"/>
    <w:rsid w:val="00B10F9C"/>
    <w:rsid w:val="00B1477B"/>
    <w:rsid w:val="00B15252"/>
    <w:rsid w:val="00B177DF"/>
    <w:rsid w:val="00B25C02"/>
    <w:rsid w:val="00B25D52"/>
    <w:rsid w:val="00B32F4C"/>
    <w:rsid w:val="00B405CA"/>
    <w:rsid w:val="00B42796"/>
    <w:rsid w:val="00B4410C"/>
    <w:rsid w:val="00B45D55"/>
    <w:rsid w:val="00B47C99"/>
    <w:rsid w:val="00B508CF"/>
    <w:rsid w:val="00B54453"/>
    <w:rsid w:val="00B56EB2"/>
    <w:rsid w:val="00B63BFC"/>
    <w:rsid w:val="00B6454E"/>
    <w:rsid w:val="00B64D89"/>
    <w:rsid w:val="00B64F18"/>
    <w:rsid w:val="00B65455"/>
    <w:rsid w:val="00B672FE"/>
    <w:rsid w:val="00B7006C"/>
    <w:rsid w:val="00B71EF8"/>
    <w:rsid w:val="00B729AD"/>
    <w:rsid w:val="00B74BAC"/>
    <w:rsid w:val="00B8309F"/>
    <w:rsid w:val="00B83626"/>
    <w:rsid w:val="00B83B02"/>
    <w:rsid w:val="00B847D1"/>
    <w:rsid w:val="00B87080"/>
    <w:rsid w:val="00B90444"/>
    <w:rsid w:val="00B90C7E"/>
    <w:rsid w:val="00B91197"/>
    <w:rsid w:val="00B92FB1"/>
    <w:rsid w:val="00B931B7"/>
    <w:rsid w:val="00B96131"/>
    <w:rsid w:val="00B96799"/>
    <w:rsid w:val="00BA2398"/>
    <w:rsid w:val="00BB1396"/>
    <w:rsid w:val="00BB5B3A"/>
    <w:rsid w:val="00BB64A7"/>
    <w:rsid w:val="00BC0913"/>
    <w:rsid w:val="00BC0F7E"/>
    <w:rsid w:val="00BC2926"/>
    <w:rsid w:val="00BC2AF2"/>
    <w:rsid w:val="00BC3EBE"/>
    <w:rsid w:val="00BC507F"/>
    <w:rsid w:val="00BC5523"/>
    <w:rsid w:val="00BD5DCD"/>
    <w:rsid w:val="00BD7401"/>
    <w:rsid w:val="00BD7816"/>
    <w:rsid w:val="00BE61E5"/>
    <w:rsid w:val="00BE7B8F"/>
    <w:rsid w:val="00BF6EEE"/>
    <w:rsid w:val="00C01C8C"/>
    <w:rsid w:val="00C021F4"/>
    <w:rsid w:val="00C0321D"/>
    <w:rsid w:val="00C10263"/>
    <w:rsid w:val="00C10E75"/>
    <w:rsid w:val="00C14296"/>
    <w:rsid w:val="00C1522D"/>
    <w:rsid w:val="00C155EB"/>
    <w:rsid w:val="00C21062"/>
    <w:rsid w:val="00C21B90"/>
    <w:rsid w:val="00C2509B"/>
    <w:rsid w:val="00C31F14"/>
    <w:rsid w:val="00C32F7B"/>
    <w:rsid w:val="00C363C0"/>
    <w:rsid w:val="00C3700C"/>
    <w:rsid w:val="00C37D9D"/>
    <w:rsid w:val="00C4083C"/>
    <w:rsid w:val="00C46AD6"/>
    <w:rsid w:val="00C54865"/>
    <w:rsid w:val="00C56338"/>
    <w:rsid w:val="00C60A64"/>
    <w:rsid w:val="00C65673"/>
    <w:rsid w:val="00C664C3"/>
    <w:rsid w:val="00C74FB2"/>
    <w:rsid w:val="00C76260"/>
    <w:rsid w:val="00C814CD"/>
    <w:rsid w:val="00C82B67"/>
    <w:rsid w:val="00C82C6A"/>
    <w:rsid w:val="00C8632C"/>
    <w:rsid w:val="00C8721B"/>
    <w:rsid w:val="00C90188"/>
    <w:rsid w:val="00C91547"/>
    <w:rsid w:val="00C94949"/>
    <w:rsid w:val="00C974D5"/>
    <w:rsid w:val="00C97693"/>
    <w:rsid w:val="00CA13B2"/>
    <w:rsid w:val="00CA29D2"/>
    <w:rsid w:val="00CA3379"/>
    <w:rsid w:val="00CA4AD5"/>
    <w:rsid w:val="00CA4B82"/>
    <w:rsid w:val="00CB115C"/>
    <w:rsid w:val="00CB1AA3"/>
    <w:rsid w:val="00CB5DAF"/>
    <w:rsid w:val="00CC2F17"/>
    <w:rsid w:val="00CC589F"/>
    <w:rsid w:val="00CD3E31"/>
    <w:rsid w:val="00CD450C"/>
    <w:rsid w:val="00CD4BA7"/>
    <w:rsid w:val="00CE1D76"/>
    <w:rsid w:val="00CE73F1"/>
    <w:rsid w:val="00CF033E"/>
    <w:rsid w:val="00CF061F"/>
    <w:rsid w:val="00CF3C24"/>
    <w:rsid w:val="00CF50F4"/>
    <w:rsid w:val="00D000F6"/>
    <w:rsid w:val="00D00105"/>
    <w:rsid w:val="00D00F9C"/>
    <w:rsid w:val="00D0171E"/>
    <w:rsid w:val="00D01DC0"/>
    <w:rsid w:val="00D02334"/>
    <w:rsid w:val="00D03CE4"/>
    <w:rsid w:val="00D0465B"/>
    <w:rsid w:val="00D0485C"/>
    <w:rsid w:val="00D05805"/>
    <w:rsid w:val="00D07AA3"/>
    <w:rsid w:val="00D12026"/>
    <w:rsid w:val="00D124A1"/>
    <w:rsid w:val="00D16760"/>
    <w:rsid w:val="00D22E43"/>
    <w:rsid w:val="00D239E7"/>
    <w:rsid w:val="00D24C5E"/>
    <w:rsid w:val="00D265D9"/>
    <w:rsid w:val="00D266D6"/>
    <w:rsid w:val="00D31A71"/>
    <w:rsid w:val="00D35FE8"/>
    <w:rsid w:val="00D36CFD"/>
    <w:rsid w:val="00D407C6"/>
    <w:rsid w:val="00D41498"/>
    <w:rsid w:val="00D43A60"/>
    <w:rsid w:val="00D460A6"/>
    <w:rsid w:val="00D47B36"/>
    <w:rsid w:val="00D51DF4"/>
    <w:rsid w:val="00D528E9"/>
    <w:rsid w:val="00D5456A"/>
    <w:rsid w:val="00D54984"/>
    <w:rsid w:val="00D54C2A"/>
    <w:rsid w:val="00D60810"/>
    <w:rsid w:val="00D641FD"/>
    <w:rsid w:val="00D74194"/>
    <w:rsid w:val="00D75137"/>
    <w:rsid w:val="00D754D2"/>
    <w:rsid w:val="00D76779"/>
    <w:rsid w:val="00D814DF"/>
    <w:rsid w:val="00D81A22"/>
    <w:rsid w:val="00D82E59"/>
    <w:rsid w:val="00D83E53"/>
    <w:rsid w:val="00D8782B"/>
    <w:rsid w:val="00D914AA"/>
    <w:rsid w:val="00D9183E"/>
    <w:rsid w:val="00D9681A"/>
    <w:rsid w:val="00DA27E1"/>
    <w:rsid w:val="00DA4706"/>
    <w:rsid w:val="00DA5353"/>
    <w:rsid w:val="00DB002B"/>
    <w:rsid w:val="00DB01DB"/>
    <w:rsid w:val="00DB0644"/>
    <w:rsid w:val="00DB372D"/>
    <w:rsid w:val="00DB7B45"/>
    <w:rsid w:val="00DC18C2"/>
    <w:rsid w:val="00DC3DB1"/>
    <w:rsid w:val="00DD0046"/>
    <w:rsid w:val="00DD00C2"/>
    <w:rsid w:val="00DD1BEA"/>
    <w:rsid w:val="00DD2C8E"/>
    <w:rsid w:val="00DE1E11"/>
    <w:rsid w:val="00DE4146"/>
    <w:rsid w:val="00DE5866"/>
    <w:rsid w:val="00DE5D12"/>
    <w:rsid w:val="00DE5F6F"/>
    <w:rsid w:val="00DE72B9"/>
    <w:rsid w:val="00DF04E0"/>
    <w:rsid w:val="00DF5711"/>
    <w:rsid w:val="00E0081D"/>
    <w:rsid w:val="00E00B43"/>
    <w:rsid w:val="00E014CA"/>
    <w:rsid w:val="00E01EAB"/>
    <w:rsid w:val="00E01FBF"/>
    <w:rsid w:val="00E047DA"/>
    <w:rsid w:val="00E055E5"/>
    <w:rsid w:val="00E06510"/>
    <w:rsid w:val="00E15320"/>
    <w:rsid w:val="00E17C36"/>
    <w:rsid w:val="00E20D1B"/>
    <w:rsid w:val="00E23FEA"/>
    <w:rsid w:val="00E26310"/>
    <w:rsid w:val="00E30CCF"/>
    <w:rsid w:val="00E3198C"/>
    <w:rsid w:val="00E35DF9"/>
    <w:rsid w:val="00E367F9"/>
    <w:rsid w:val="00E45FDD"/>
    <w:rsid w:val="00E5027E"/>
    <w:rsid w:val="00E506CC"/>
    <w:rsid w:val="00E50CA6"/>
    <w:rsid w:val="00E51E96"/>
    <w:rsid w:val="00E520A2"/>
    <w:rsid w:val="00E5287E"/>
    <w:rsid w:val="00E53F39"/>
    <w:rsid w:val="00E54433"/>
    <w:rsid w:val="00E64FFD"/>
    <w:rsid w:val="00E679F7"/>
    <w:rsid w:val="00E705AF"/>
    <w:rsid w:val="00E73507"/>
    <w:rsid w:val="00E7422A"/>
    <w:rsid w:val="00E744EC"/>
    <w:rsid w:val="00E75B19"/>
    <w:rsid w:val="00E77C0F"/>
    <w:rsid w:val="00E80241"/>
    <w:rsid w:val="00E8163B"/>
    <w:rsid w:val="00E82EAD"/>
    <w:rsid w:val="00E85B42"/>
    <w:rsid w:val="00E85E04"/>
    <w:rsid w:val="00E90121"/>
    <w:rsid w:val="00E90B5F"/>
    <w:rsid w:val="00E91208"/>
    <w:rsid w:val="00E91A74"/>
    <w:rsid w:val="00E93724"/>
    <w:rsid w:val="00E94FBF"/>
    <w:rsid w:val="00E953BE"/>
    <w:rsid w:val="00EA0B10"/>
    <w:rsid w:val="00EA5FB4"/>
    <w:rsid w:val="00EA7066"/>
    <w:rsid w:val="00EB40DA"/>
    <w:rsid w:val="00EB5C64"/>
    <w:rsid w:val="00EB5DF9"/>
    <w:rsid w:val="00EC125D"/>
    <w:rsid w:val="00EC35F9"/>
    <w:rsid w:val="00ED226F"/>
    <w:rsid w:val="00ED2546"/>
    <w:rsid w:val="00ED4E08"/>
    <w:rsid w:val="00ED7AA8"/>
    <w:rsid w:val="00EE00BB"/>
    <w:rsid w:val="00EE0214"/>
    <w:rsid w:val="00EE380E"/>
    <w:rsid w:val="00EE3905"/>
    <w:rsid w:val="00EE39FA"/>
    <w:rsid w:val="00EF0695"/>
    <w:rsid w:val="00EF16D8"/>
    <w:rsid w:val="00EF2A33"/>
    <w:rsid w:val="00EF2AE1"/>
    <w:rsid w:val="00EF6AD9"/>
    <w:rsid w:val="00EF7443"/>
    <w:rsid w:val="00F02620"/>
    <w:rsid w:val="00F11152"/>
    <w:rsid w:val="00F14F81"/>
    <w:rsid w:val="00F156AB"/>
    <w:rsid w:val="00F21FA0"/>
    <w:rsid w:val="00F237B2"/>
    <w:rsid w:val="00F25553"/>
    <w:rsid w:val="00F27CFF"/>
    <w:rsid w:val="00F30E95"/>
    <w:rsid w:val="00F350FD"/>
    <w:rsid w:val="00F4038E"/>
    <w:rsid w:val="00F40549"/>
    <w:rsid w:val="00F40CDD"/>
    <w:rsid w:val="00F41358"/>
    <w:rsid w:val="00F42B15"/>
    <w:rsid w:val="00F4363C"/>
    <w:rsid w:val="00F43B42"/>
    <w:rsid w:val="00F43CAD"/>
    <w:rsid w:val="00F51BFA"/>
    <w:rsid w:val="00F5284E"/>
    <w:rsid w:val="00F55351"/>
    <w:rsid w:val="00F60AD0"/>
    <w:rsid w:val="00F63AB0"/>
    <w:rsid w:val="00F6573C"/>
    <w:rsid w:val="00F66CF5"/>
    <w:rsid w:val="00F7137E"/>
    <w:rsid w:val="00F72630"/>
    <w:rsid w:val="00F72DFF"/>
    <w:rsid w:val="00F74FEA"/>
    <w:rsid w:val="00F7559B"/>
    <w:rsid w:val="00F81327"/>
    <w:rsid w:val="00F821C7"/>
    <w:rsid w:val="00F87D93"/>
    <w:rsid w:val="00F90273"/>
    <w:rsid w:val="00F90CCA"/>
    <w:rsid w:val="00F919FD"/>
    <w:rsid w:val="00F92383"/>
    <w:rsid w:val="00F92EBF"/>
    <w:rsid w:val="00FA0445"/>
    <w:rsid w:val="00FA4B2D"/>
    <w:rsid w:val="00FA4E73"/>
    <w:rsid w:val="00FA55E4"/>
    <w:rsid w:val="00FA6E70"/>
    <w:rsid w:val="00FB1191"/>
    <w:rsid w:val="00FB62ED"/>
    <w:rsid w:val="00FB6487"/>
    <w:rsid w:val="00FB7568"/>
    <w:rsid w:val="00FB7EAC"/>
    <w:rsid w:val="00FC5798"/>
    <w:rsid w:val="00FD0676"/>
    <w:rsid w:val="00FD24E9"/>
    <w:rsid w:val="00FD2C06"/>
    <w:rsid w:val="00FD699F"/>
    <w:rsid w:val="00FD6CFC"/>
    <w:rsid w:val="00FE1C33"/>
    <w:rsid w:val="00FE3C0D"/>
    <w:rsid w:val="00FE3CE9"/>
    <w:rsid w:val="00FE3DB2"/>
    <w:rsid w:val="00FE5D2D"/>
    <w:rsid w:val="00FF004D"/>
    <w:rsid w:val="00FF1F54"/>
    <w:rsid w:val="00FF51B5"/>
    <w:rsid w:val="022B08DA"/>
    <w:rsid w:val="04AD966E"/>
    <w:rsid w:val="052A99B9"/>
    <w:rsid w:val="05EBBD38"/>
    <w:rsid w:val="08C3A3BC"/>
    <w:rsid w:val="0BB8C2C3"/>
    <w:rsid w:val="0E444B0A"/>
    <w:rsid w:val="12788991"/>
    <w:rsid w:val="13236B7B"/>
    <w:rsid w:val="14E19589"/>
    <w:rsid w:val="15ED8A34"/>
    <w:rsid w:val="1CFAABBD"/>
    <w:rsid w:val="2100273C"/>
    <w:rsid w:val="2470FD3B"/>
    <w:rsid w:val="255679B4"/>
    <w:rsid w:val="2C36CFBA"/>
    <w:rsid w:val="30A16F2E"/>
    <w:rsid w:val="35CBBF5E"/>
    <w:rsid w:val="373F749C"/>
    <w:rsid w:val="3A9DF55D"/>
    <w:rsid w:val="3D8FDB98"/>
    <w:rsid w:val="3E624781"/>
    <w:rsid w:val="3EA01B33"/>
    <w:rsid w:val="485B68B3"/>
    <w:rsid w:val="49217170"/>
    <w:rsid w:val="4A05C2C0"/>
    <w:rsid w:val="4BE68649"/>
    <w:rsid w:val="4C762646"/>
    <w:rsid w:val="51574CBA"/>
    <w:rsid w:val="522535DE"/>
    <w:rsid w:val="54E4BDE7"/>
    <w:rsid w:val="60817154"/>
    <w:rsid w:val="621FD704"/>
    <w:rsid w:val="675D12F6"/>
    <w:rsid w:val="6CF76132"/>
    <w:rsid w:val="6D3155AE"/>
    <w:rsid w:val="71CEDBA2"/>
    <w:rsid w:val="74506CEA"/>
    <w:rsid w:val="7776B4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818F1"/>
  <w15:chartTrackingRefBased/>
  <w15:docId w15:val="{EA937B69-9F55-4D82-A9B0-A8A53A37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paragraph" w:styleId="Heading1">
    <w:name w:val="heading 1"/>
    <w:basedOn w:val="Normal"/>
    <w:next w:val="Normal"/>
    <w:link w:val="Heading1Char"/>
    <w:uiPriority w:val="9"/>
    <w:qFormat/>
    <w:rsid w:val="00F25553"/>
    <w:pPr>
      <w:keepNext/>
      <w:spacing w:before="480" w:after="80"/>
      <w:jc w:val="center"/>
      <w:outlineLvl w:val="0"/>
    </w:pPr>
    <w:rPr>
      <w:rFonts w:ascii="Gill Sans Nova Cond XBd"/>
      <w:b/>
      <w:bCs/>
      <w:color w:val="5066DB"/>
      <w:sz w:val="42"/>
      <w:szCs w:val="42"/>
      <w:lang w:val="en-GB"/>
    </w:rPr>
  </w:style>
  <w:style w:type="paragraph" w:styleId="Heading2">
    <w:name w:val="heading 2"/>
    <w:basedOn w:val="Normal"/>
    <w:next w:val="Normal"/>
    <w:link w:val="Heading2Char"/>
    <w:uiPriority w:val="9"/>
    <w:unhideWhenUsed/>
    <w:qFormat/>
    <w:rsid w:val="00F25553"/>
    <w:pPr>
      <w:keepNext/>
      <w:spacing w:before="240" w:after="80"/>
      <w:jc w:val="center"/>
      <w:outlineLvl w:val="1"/>
    </w:pPr>
    <w:rPr>
      <w:rFonts w:ascii="Gill Sans Nova Cond XBd"/>
      <w:b/>
      <w:bCs/>
      <w:color w:val="5066DB"/>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en-US"/>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en-US"/>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en-US"/>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styleId="Strong">
    <w:name w:val="Strong"/>
    <w:basedOn w:val="DefaultParagraphFont"/>
    <w:uiPriority w:val="22"/>
    <w:qFormat/>
    <w:rsid w:val="00EE380E"/>
    <w:rPr>
      <w:b/>
      <w:bCs/>
    </w:rPr>
  </w:style>
  <w:style w:type="character" w:customStyle="1" w:styleId="Heading1Char">
    <w:name w:val="Heading 1 Char"/>
    <w:basedOn w:val="DefaultParagraphFont"/>
    <w:link w:val="Heading1"/>
    <w:uiPriority w:val="9"/>
    <w:rsid w:val="00F25553"/>
    <w:rPr>
      <w:rFonts w:ascii="Gill Sans Nova Cond XBd"/>
      <w:b/>
      <w:bCs/>
      <w:color w:val="5066DB"/>
      <w:sz w:val="42"/>
      <w:szCs w:val="42"/>
      <w:lang w:val="en-GB"/>
    </w:rPr>
  </w:style>
  <w:style w:type="character" w:customStyle="1" w:styleId="Heading2Char">
    <w:name w:val="Heading 2 Char"/>
    <w:basedOn w:val="DefaultParagraphFont"/>
    <w:link w:val="Heading2"/>
    <w:uiPriority w:val="9"/>
    <w:rsid w:val="00F25553"/>
    <w:rPr>
      <w:rFonts w:ascii="Gill Sans Nova Cond XBd"/>
      <w:b/>
      <w:bCs/>
      <w:color w:val="5066DB"/>
      <w:sz w:val="32"/>
      <w:szCs w:val="32"/>
      <w:lang w:val="en-GB"/>
    </w:rPr>
  </w:style>
  <w:style w:type="character" w:customStyle="1" w:styleId="UnresolvedMention3">
    <w:name w:val="Unresolved Mention3"/>
    <w:basedOn w:val="DefaultParagraphFont"/>
    <w:uiPriority w:val="99"/>
    <w:unhideWhenUsed/>
    <w:rsid w:val="00F25553"/>
    <w:rPr>
      <w:color w:val="605E5C"/>
      <w:shd w:val="clear" w:color="auto" w:fill="E1DFDD"/>
    </w:rPr>
  </w:style>
  <w:style w:type="paragraph" w:styleId="Revision">
    <w:name w:val="Revision"/>
    <w:hidden/>
    <w:uiPriority w:val="99"/>
    <w:semiHidden/>
    <w:rsid w:val="00687E24"/>
    <w:rPr>
      <w:sz w:val="24"/>
      <w:lang w:val="en-US"/>
    </w:rPr>
  </w:style>
  <w:style w:type="character" w:customStyle="1" w:styleId="Mention1">
    <w:name w:val="Mention1"/>
    <w:basedOn w:val="DefaultParagraphFont"/>
    <w:uiPriority w:val="99"/>
    <w:unhideWhenUsed/>
    <w:rsid w:val="00E30CCF"/>
    <w:rPr>
      <w:color w:val="2B579A"/>
      <w:shd w:val="clear" w:color="auto" w:fill="E1DFDD"/>
    </w:rPr>
  </w:style>
  <w:style w:type="character" w:styleId="UnresolvedMention">
    <w:name w:val="Unresolved Mention"/>
    <w:basedOn w:val="DefaultParagraphFont"/>
    <w:uiPriority w:val="99"/>
    <w:unhideWhenUsed/>
    <w:rsid w:val="007569CC"/>
    <w:rPr>
      <w:color w:val="605E5C"/>
      <w:shd w:val="clear" w:color="auto" w:fill="E1DFDD"/>
    </w:rPr>
  </w:style>
  <w:style w:type="character" w:styleId="Mention">
    <w:name w:val="Mention"/>
    <w:basedOn w:val="DefaultParagraphFont"/>
    <w:uiPriority w:val="99"/>
    <w:unhideWhenUsed/>
    <w:rsid w:val="00EF06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3872">
      <w:bodyDiv w:val="1"/>
      <w:marLeft w:val="0"/>
      <w:marRight w:val="0"/>
      <w:marTop w:val="0"/>
      <w:marBottom w:val="0"/>
      <w:divBdr>
        <w:top w:val="none" w:sz="0" w:space="0" w:color="auto"/>
        <w:left w:val="none" w:sz="0" w:space="0" w:color="auto"/>
        <w:bottom w:val="none" w:sz="0" w:space="0" w:color="auto"/>
        <w:right w:val="none" w:sz="0" w:space="0" w:color="auto"/>
      </w:divBdr>
    </w:div>
    <w:div w:id="288096722">
      <w:bodyDiv w:val="1"/>
      <w:marLeft w:val="0"/>
      <w:marRight w:val="0"/>
      <w:marTop w:val="0"/>
      <w:marBottom w:val="0"/>
      <w:divBdr>
        <w:top w:val="none" w:sz="0" w:space="0" w:color="auto"/>
        <w:left w:val="none" w:sz="0" w:space="0" w:color="auto"/>
        <w:bottom w:val="none" w:sz="0" w:space="0" w:color="auto"/>
        <w:right w:val="none" w:sz="0" w:space="0" w:color="auto"/>
      </w:divBdr>
    </w:div>
    <w:div w:id="886380673">
      <w:bodyDiv w:val="1"/>
      <w:marLeft w:val="0"/>
      <w:marRight w:val="0"/>
      <w:marTop w:val="0"/>
      <w:marBottom w:val="0"/>
      <w:divBdr>
        <w:top w:val="none" w:sz="0" w:space="0" w:color="auto"/>
        <w:left w:val="none" w:sz="0" w:space="0" w:color="auto"/>
        <w:bottom w:val="none" w:sz="0" w:space="0" w:color="auto"/>
        <w:right w:val="none" w:sz="0" w:space="0" w:color="auto"/>
      </w:divBdr>
    </w:div>
    <w:div w:id="1006248872">
      <w:bodyDiv w:val="1"/>
      <w:marLeft w:val="0"/>
      <w:marRight w:val="0"/>
      <w:marTop w:val="0"/>
      <w:marBottom w:val="0"/>
      <w:divBdr>
        <w:top w:val="none" w:sz="0" w:space="0" w:color="auto"/>
        <w:left w:val="none" w:sz="0" w:space="0" w:color="auto"/>
        <w:bottom w:val="none" w:sz="0" w:space="0" w:color="auto"/>
        <w:right w:val="none" w:sz="0" w:space="0" w:color="auto"/>
      </w:divBdr>
    </w:div>
    <w:div w:id="1010641519">
      <w:bodyDiv w:val="1"/>
      <w:marLeft w:val="0"/>
      <w:marRight w:val="0"/>
      <w:marTop w:val="0"/>
      <w:marBottom w:val="0"/>
      <w:divBdr>
        <w:top w:val="none" w:sz="0" w:space="0" w:color="auto"/>
        <w:left w:val="none" w:sz="0" w:space="0" w:color="auto"/>
        <w:bottom w:val="none" w:sz="0" w:space="0" w:color="auto"/>
        <w:right w:val="none" w:sz="0" w:space="0" w:color="auto"/>
      </w:divBdr>
    </w:div>
    <w:div w:id="1420755390">
      <w:bodyDiv w:val="1"/>
      <w:marLeft w:val="0"/>
      <w:marRight w:val="0"/>
      <w:marTop w:val="0"/>
      <w:marBottom w:val="0"/>
      <w:divBdr>
        <w:top w:val="none" w:sz="0" w:space="0" w:color="auto"/>
        <w:left w:val="none" w:sz="0" w:space="0" w:color="auto"/>
        <w:bottom w:val="none" w:sz="0" w:space="0" w:color="auto"/>
        <w:right w:val="none" w:sz="0" w:space="0" w:color="auto"/>
      </w:divBdr>
      <w:divsChild>
        <w:div w:id="362904205">
          <w:marLeft w:val="0"/>
          <w:marRight w:val="0"/>
          <w:marTop w:val="0"/>
          <w:marBottom w:val="0"/>
          <w:divBdr>
            <w:top w:val="none" w:sz="0" w:space="0" w:color="auto"/>
            <w:left w:val="none" w:sz="0" w:space="0" w:color="auto"/>
            <w:bottom w:val="none" w:sz="0" w:space="0" w:color="auto"/>
            <w:right w:val="none" w:sz="0" w:space="0" w:color="auto"/>
          </w:divBdr>
        </w:div>
      </w:divsChild>
    </w:div>
    <w:div w:id="1427574318">
      <w:bodyDiv w:val="1"/>
      <w:marLeft w:val="0"/>
      <w:marRight w:val="0"/>
      <w:marTop w:val="0"/>
      <w:marBottom w:val="0"/>
      <w:divBdr>
        <w:top w:val="none" w:sz="0" w:space="0" w:color="auto"/>
        <w:left w:val="none" w:sz="0" w:space="0" w:color="auto"/>
        <w:bottom w:val="none" w:sz="0" w:space="0" w:color="auto"/>
        <w:right w:val="none" w:sz="0" w:space="0" w:color="auto"/>
      </w:divBdr>
    </w:div>
    <w:div w:id="143105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Stellantis"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linkedin.com/company/stellanti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investors/events/strategic-pla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Stellanti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youtube.com/c/Stellantis_offici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83B30B04204A40B245B64540944D82"/>
        <w:category>
          <w:name w:val="General"/>
          <w:gallery w:val="placeholder"/>
        </w:category>
        <w:types>
          <w:type w:val="bbPlcHdr"/>
        </w:types>
        <w:behaviors>
          <w:behavior w:val="content"/>
        </w:behaviors>
        <w:guid w:val="{19D6B9ED-694D-47E0-A6AC-B9857F24A1F7}"/>
      </w:docPartPr>
      <w:docPartBody>
        <w:p w:rsidR="00A14629" w:rsidRDefault="00280188" w:rsidP="00280188">
          <w:pPr>
            <w:pStyle w:val="4B83B30B04204A40B245B64540944D82"/>
          </w:pPr>
          <w:r>
            <w:rPr>
              <w:rStyle w:val="PlaceholderText"/>
              <w:b/>
              <w:color w:val="44546A" w:themeColor="text2"/>
            </w:rPr>
            <w:t>First name LAST NAME</w:t>
          </w:r>
        </w:p>
      </w:docPartBody>
    </w:docPart>
    <w:docPart>
      <w:docPartPr>
        <w:name w:val="15B0FECB78AB4A91AE2997B4DF9E5B7E"/>
        <w:category>
          <w:name w:val="General"/>
          <w:gallery w:val="placeholder"/>
        </w:category>
        <w:types>
          <w:type w:val="bbPlcHdr"/>
        </w:types>
        <w:behaviors>
          <w:behavior w:val="content"/>
        </w:behaviors>
        <w:guid w:val="{CC441822-72F8-40CF-B90F-81E0FC7F4E62}"/>
      </w:docPartPr>
      <w:docPartBody>
        <w:p w:rsidR="00A14629" w:rsidRDefault="00280188" w:rsidP="00280188">
          <w:pPr>
            <w:pStyle w:val="15B0FECB78AB4A91AE2997B4DF9E5B7E"/>
          </w:pPr>
          <w:r>
            <w:rPr>
              <w:rStyle w:val="PlaceholderText"/>
              <w:b/>
              <w:color w:val="44546A" w:themeColor="text2"/>
            </w:rPr>
            <w:t>First name LAST NAME</w:t>
          </w:r>
        </w:p>
      </w:docPartBody>
    </w:docPart>
    <w:docPart>
      <w:docPartPr>
        <w:name w:val="F26A7D7C8EB1413691F360BAB99D6632"/>
        <w:category>
          <w:name w:val="General"/>
          <w:gallery w:val="placeholder"/>
        </w:category>
        <w:types>
          <w:type w:val="bbPlcHdr"/>
        </w:types>
        <w:behaviors>
          <w:behavior w:val="content"/>
        </w:behaviors>
        <w:guid w:val="{33DF265E-A610-4738-A011-48819470EC97}"/>
      </w:docPartPr>
      <w:docPartBody>
        <w:p w:rsidR="00A14629" w:rsidRDefault="00280188" w:rsidP="00280188">
          <w:pPr>
            <w:pStyle w:val="F26A7D7C8EB1413691F360BAB99D6632"/>
          </w:pPr>
          <w:r>
            <w:rPr>
              <w:rStyle w:val="PlaceholderText"/>
              <w:b/>
              <w:color w:val="44546A" w:themeColor="text2"/>
            </w:rPr>
            <w:t>First name LAST NAME</w:t>
          </w:r>
        </w:p>
      </w:docPartBody>
    </w:docPart>
    <w:docPart>
      <w:docPartPr>
        <w:name w:val="1A4A33E458754550A47E8CF7CA7D4F17"/>
        <w:category>
          <w:name w:val="General"/>
          <w:gallery w:val="placeholder"/>
        </w:category>
        <w:types>
          <w:type w:val="bbPlcHdr"/>
        </w:types>
        <w:behaviors>
          <w:behavior w:val="content"/>
        </w:behaviors>
        <w:guid w:val="{3A65B969-F324-450E-89FC-A21E4FFC0B1D}"/>
      </w:docPartPr>
      <w:docPartBody>
        <w:p w:rsidR="00A14629" w:rsidRDefault="00280188" w:rsidP="00280188">
          <w:pPr>
            <w:pStyle w:val="1A4A33E458754550A47E8CF7CA7D4F17"/>
          </w:pPr>
          <w:r>
            <w:rPr>
              <w:rStyle w:val="PlaceholderText"/>
              <w:b/>
              <w:color w:val="44546A" w:themeColor="text2"/>
            </w:rPr>
            <w:t>First name LAST NAME</w:t>
          </w:r>
        </w:p>
      </w:docPartBody>
    </w:docPart>
    <w:docPart>
      <w:docPartPr>
        <w:name w:val="6FC73F97903047D0AD065F99ABB816C1"/>
        <w:category>
          <w:name w:val="General"/>
          <w:gallery w:val="placeholder"/>
        </w:category>
        <w:types>
          <w:type w:val="bbPlcHdr"/>
        </w:types>
        <w:behaviors>
          <w:behavior w:val="content"/>
        </w:behaviors>
        <w:guid w:val="{731F9F08-659B-4648-8BC8-D93FBACECC42}"/>
      </w:docPartPr>
      <w:docPartBody>
        <w:p w:rsidR="00A14629" w:rsidRDefault="00280188" w:rsidP="00280188">
          <w:pPr>
            <w:pStyle w:val="6FC73F97903047D0AD065F99ABB816C1"/>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C0B91BAEF0841719C91B6076AE680AD"/>
        <w:category>
          <w:name w:val="General"/>
          <w:gallery w:val="placeholder"/>
        </w:category>
        <w:types>
          <w:type w:val="bbPlcHdr"/>
        </w:types>
        <w:behaviors>
          <w:behavior w:val="content"/>
        </w:behaviors>
        <w:guid w:val="{47D3AB5A-AEA2-41E2-A2C1-97554372EA8C}"/>
      </w:docPartPr>
      <w:docPartBody>
        <w:p w:rsidR="00A14629" w:rsidRDefault="00280188" w:rsidP="00280188">
          <w:pPr>
            <w:pStyle w:val="DC0B91BAEF0841719C91B6076AE680A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09891699327411FB1DC8A58E3E65E7F"/>
        <w:category>
          <w:name w:val="General"/>
          <w:gallery w:val="placeholder"/>
        </w:category>
        <w:types>
          <w:type w:val="bbPlcHdr"/>
        </w:types>
        <w:behaviors>
          <w:behavior w:val="content"/>
        </w:behaviors>
        <w:guid w:val="{C7A2031B-8568-4938-9FF7-1D2C50B00B57}"/>
      </w:docPartPr>
      <w:docPartBody>
        <w:p w:rsidR="00455C3E" w:rsidRDefault="00280188">
          <w:pPr>
            <w:pStyle w:val="D09891699327411FB1DC8A58E3E65E7F"/>
          </w:pPr>
          <w:r>
            <w:rPr>
              <w:rStyle w:val="PlaceholderText"/>
              <w:b/>
              <w:color w:val="44546A" w:themeColor="text2"/>
            </w:rPr>
            <w:t>First name LAST NAME</w:t>
          </w:r>
        </w:p>
      </w:docPartBody>
    </w:docPart>
    <w:docPart>
      <w:docPartPr>
        <w:name w:val="762709A4A4E14515B6C9C1F9E07C44B2"/>
        <w:category>
          <w:name w:val="General"/>
          <w:gallery w:val="placeholder"/>
        </w:category>
        <w:types>
          <w:type w:val="bbPlcHdr"/>
        </w:types>
        <w:behaviors>
          <w:behavior w:val="content"/>
        </w:behaviors>
        <w:guid w:val="{9BF8DD15-5030-46FF-AF3F-7201C05AD462}"/>
      </w:docPartPr>
      <w:docPartBody>
        <w:p w:rsidR="00455C3E" w:rsidRDefault="00280188">
          <w:pPr>
            <w:pStyle w:val="762709A4A4E14515B6C9C1F9E07C44B2"/>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Gill Sans Nova Cond XBd">
    <w:charset w:val="00"/>
    <w:family w:val="swiss"/>
    <w:pitch w:val="variable"/>
    <w:sig w:usb0="80000287" w:usb1="00000002" w:usb2="00000000" w:usb3="00000000" w:csb0="0000009F"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188"/>
    <w:rsid w:val="00046F55"/>
    <w:rsid w:val="000D6A7F"/>
    <w:rsid w:val="001F424E"/>
    <w:rsid w:val="00280188"/>
    <w:rsid w:val="002D2227"/>
    <w:rsid w:val="002D4A82"/>
    <w:rsid w:val="002E4244"/>
    <w:rsid w:val="003475CE"/>
    <w:rsid w:val="003F3500"/>
    <w:rsid w:val="00430994"/>
    <w:rsid w:val="00455C3E"/>
    <w:rsid w:val="004D2683"/>
    <w:rsid w:val="00537E00"/>
    <w:rsid w:val="0059113A"/>
    <w:rsid w:val="00696FF9"/>
    <w:rsid w:val="006C7CD6"/>
    <w:rsid w:val="008541D6"/>
    <w:rsid w:val="008B0BF2"/>
    <w:rsid w:val="00904130"/>
    <w:rsid w:val="009C1D3E"/>
    <w:rsid w:val="00A14629"/>
    <w:rsid w:val="00A952CF"/>
    <w:rsid w:val="00B46D98"/>
    <w:rsid w:val="00BB6E5E"/>
    <w:rsid w:val="00BC4B16"/>
    <w:rsid w:val="00CE1595"/>
    <w:rsid w:val="00D714C5"/>
    <w:rsid w:val="00D93D38"/>
    <w:rsid w:val="00E020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0188"/>
  </w:style>
  <w:style w:type="paragraph" w:customStyle="1" w:styleId="4B83B30B04204A40B245B64540944D82">
    <w:name w:val="4B83B30B04204A40B245B64540944D82"/>
    <w:rsid w:val="00280188"/>
  </w:style>
  <w:style w:type="paragraph" w:customStyle="1" w:styleId="15B0FECB78AB4A91AE2997B4DF9E5B7E">
    <w:name w:val="15B0FECB78AB4A91AE2997B4DF9E5B7E"/>
    <w:rsid w:val="00280188"/>
  </w:style>
  <w:style w:type="paragraph" w:customStyle="1" w:styleId="F26A7D7C8EB1413691F360BAB99D6632">
    <w:name w:val="F26A7D7C8EB1413691F360BAB99D6632"/>
    <w:rsid w:val="00280188"/>
  </w:style>
  <w:style w:type="paragraph" w:customStyle="1" w:styleId="1A4A33E458754550A47E8CF7CA7D4F17">
    <w:name w:val="1A4A33E458754550A47E8CF7CA7D4F17"/>
    <w:rsid w:val="00280188"/>
  </w:style>
  <w:style w:type="paragraph" w:customStyle="1" w:styleId="6FC73F97903047D0AD065F99ABB816C1">
    <w:name w:val="6FC73F97903047D0AD065F99ABB816C1"/>
    <w:rsid w:val="00280188"/>
  </w:style>
  <w:style w:type="paragraph" w:customStyle="1" w:styleId="DC0B91BAEF0841719C91B6076AE680AD">
    <w:name w:val="DC0B91BAEF0841719C91B6076AE680AD"/>
    <w:rsid w:val="00280188"/>
  </w:style>
  <w:style w:type="paragraph" w:customStyle="1" w:styleId="D09891699327411FB1DC8A58E3E65E7F">
    <w:name w:val="D09891699327411FB1DC8A58E3E65E7F"/>
    <w:rPr>
      <w:lang w:eastAsia="en-US"/>
    </w:rPr>
  </w:style>
  <w:style w:type="paragraph" w:customStyle="1" w:styleId="762709A4A4E14515B6C9C1F9E07C44B2">
    <w:name w:val="762709A4A4E14515B6C9C1F9E07C44B2"/>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85588e2-483f-4b85-a446-ee042caf0e4d">
      <UserInfo>
        <DisplayName>ANDREA MARCO COSTANZO</DisplayName>
        <AccountId>23</AccountId>
        <AccountType/>
      </UserInfo>
      <UserInfo>
        <DisplayName>GABRIELE CATACCHIO</DisplayName>
        <AccountId>13</AccountId>
        <AccountType/>
      </UserInfo>
      <UserInfo>
        <DisplayName>KAILEEN CONNELLY</DisplayName>
        <AccountId>15</AccountId>
        <AccountType/>
      </UserInfo>
      <UserInfo>
        <DisplayName>DALE JEWETT</DisplayName>
        <AccountId>26</AccountId>
        <AccountType/>
      </UserInfo>
      <UserInfo>
        <DisplayName>MANUELA BATTEZZATO</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0C2C7-EC5D-4A8D-8E4A-0E5FFCBD8A37}">
  <ds:schemaRefs>
    <ds:schemaRef ds:uri="http://schemas.microsoft.com/sharepoint/v3/contenttype/forms"/>
  </ds:schemaRefs>
</ds:datastoreItem>
</file>

<file path=customXml/itemProps2.xml><?xml version="1.0" encoding="utf-8"?>
<ds:datastoreItem xmlns:ds="http://schemas.openxmlformats.org/officeDocument/2006/customXml" ds:itemID="{4D6AFE68-F980-4EC1-A5BF-B10195527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D667B-CDB3-4338-AF82-6E85B2BF5D63}">
  <ds:schemaRefs>
    <ds:schemaRef ds:uri="http://schemas.microsoft.com/office/2006/metadata/properties"/>
    <ds:schemaRef ds:uri="http://schemas.microsoft.com/office/infopath/2007/PartnerControls"/>
    <ds:schemaRef ds:uri="185588e2-483f-4b85-a446-ee042caf0e4d"/>
  </ds:schemaRefs>
</ds:datastoreItem>
</file>

<file path=customXml/itemProps4.xml><?xml version="1.0" encoding="utf-8"?>
<ds:datastoreItem xmlns:ds="http://schemas.openxmlformats.org/officeDocument/2006/customXml" ds:itemID="{AF9E7911-1C64-4B1E-A089-F59AA708D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3</TotalTime>
  <Pages>5</Pages>
  <Words>1707</Words>
  <Characters>9735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Press Release US</vt:lpstr>
    </vt:vector>
  </TitlesOfParts>
  <Company>Stellantis</Company>
  <LinksUpToDate>false</LinksUpToDate>
  <CharactersWithSpaces>11420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KAILEEN CONNELLY</cp:lastModifiedBy>
  <cp:revision>4</cp:revision>
  <cp:lastPrinted>2021-12-06T19:23:00Z</cp:lastPrinted>
  <dcterms:created xsi:type="dcterms:W3CDTF">2022-06-29T13:32:00Z</dcterms:created>
  <dcterms:modified xsi:type="dcterms:W3CDTF">2022-06-29T13:38:00Z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2022-03-24T17:12:10Z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14d46988-cede-4bdb-8987-82f49097d415</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y fmtid="{D5CDD505-2E9C-101B-9397-08002B2CF9AE}" pid="10" name="MediaServiceImageTags">
    <vt:lpwstr/>
  </property>
</Properties>
</file>