
<file path=[Content_Types].xml><?xml version="1.0" encoding="utf-8"?>
<Types xmlns="http://schemas.openxmlformats.org/package/2006/content-types">
  <Default Extension="emf" ContentType="image/x-emf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7D8FC" w14:textId="77777777" w:rsidR="00194DB2" w:rsidRDefault="00194DB2" w:rsidP="002432BC">
      <w:pPr>
        <w:pStyle w:val="SSubjectBlock"/>
        <w:rPr>
          <w:szCs w:val="24"/>
        </w:rPr>
      </w:pPr>
    </w:p>
    <w:p w14:paraId="49D7E6A6" w14:textId="6F465647" w:rsidR="00D5456A" w:rsidRPr="002432BC" w:rsidRDefault="0086416D" w:rsidP="002432BC">
      <w:pPr>
        <w:pStyle w:val="SSubjectBlock"/>
        <w:rPr>
          <w:szCs w:val="24"/>
        </w:rPr>
      </w:pPr>
      <w:r w:rsidRPr="002432BC">
        <w:rPr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 wp14:anchorId="539F1F78" wp14:editId="1A871EE1">
                <wp:simplePos x="0" y="0"/>
                <wp:positionH relativeFrom="column">
                  <wp:posOffset>-1122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B1232" id="Freeform 27" o:spid="_x0000_s1026" style="position:absolute;margin-left:-.1pt;margin-top:133.2pt;width:33.85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" o:allowoverlap="f" path="m329,39l,39,27,,354,,329,39xe" fillcolor="#243782 [3204]" stroked="f">
                <v:path arrowok="t" o:connecttype="custom" o:connectlocs="399417,64008;0,64008;32779,0;429768,0;399417,64008" o:connectangles="0,0,0,0,0"/>
                <w10:wrap anchory="page"/>
                <w10:anchorlock/>
              </v:shape>
            </w:pict>
          </mc:Fallback>
        </mc:AlternateContent>
      </w:r>
      <w:r w:rsidR="00194DB2">
        <w:rPr>
          <w:szCs w:val="24"/>
        </w:rPr>
        <w:t xml:space="preserve"> </w:t>
      </w:r>
      <w:r w:rsidR="001E28F4">
        <w:rPr>
          <w:szCs w:val="24"/>
        </w:rPr>
        <w:t xml:space="preserve">Stellantis </w:t>
      </w:r>
      <w:r w:rsidR="0006120C">
        <w:rPr>
          <w:szCs w:val="24"/>
        </w:rPr>
        <w:t>I</w:t>
      </w:r>
      <w:r w:rsidR="001E28F4">
        <w:rPr>
          <w:szCs w:val="24"/>
        </w:rPr>
        <w:t xml:space="preserve">mplements </w:t>
      </w:r>
      <w:r w:rsidR="00CD6CD4">
        <w:rPr>
          <w:szCs w:val="24"/>
        </w:rPr>
        <w:t>A</w:t>
      </w:r>
      <w:r w:rsidR="00194DB2">
        <w:rPr>
          <w:szCs w:val="24"/>
        </w:rPr>
        <w:t>sset</w:t>
      </w:r>
      <w:r w:rsidR="00CD6CD4">
        <w:rPr>
          <w:szCs w:val="24"/>
        </w:rPr>
        <w:t>-</w:t>
      </w:r>
      <w:r w:rsidR="00194DB2">
        <w:rPr>
          <w:szCs w:val="24"/>
        </w:rPr>
        <w:t xml:space="preserve">light </w:t>
      </w:r>
      <w:r w:rsidR="00CD6CD4">
        <w:rPr>
          <w:szCs w:val="24"/>
        </w:rPr>
        <w:t>A</w:t>
      </w:r>
      <w:r w:rsidR="007F115D">
        <w:rPr>
          <w:szCs w:val="24"/>
        </w:rPr>
        <w:t>pproach</w:t>
      </w:r>
      <w:r w:rsidR="00194DB2">
        <w:rPr>
          <w:szCs w:val="24"/>
        </w:rPr>
        <w:t xml:space="preserve"> to </w:t>
      </w:r>
      <w:r w:rsidR="00CD6CD4">
        <w:rPr>
          <w:szCs w:val="24"/>
        </w:rPr>
        <w:t xml:space="preserve">Grow </w:t>
      </w:r>
      <w:r w:rsidR="00194DB2">
        <w:rPr>
          <w:szCs w:val="24"/>
        </w:rPr>
        <w:t>Jeep</w:t>
      </w:r>
      <w:r w:rsidR="00CD6CD4" w:rsidRPr="0022401E">
        <w:rPr>
          <w:szCs w:val="24"/>
          <w:vertAlign w:val="subscript"/>
        </w:rPr>
        <w:t>®</w:t>
      </w:r>
      <w:r w:rsidR="00194DB2">
        <w:rPr>
          <w:szCs w:val="24"/>
        </w:rPr>
        <w:t xml:space="preserve"> </w:t>
      </w:r>
      <w:r w:rsidR="0006120C">
        <w:rPr>
          <w:szCs w:val="24"/>
        </w:rPr>
        <w:t>B</w:t>
      </w:r>
      <w:r w:rsidR="00194DB2">
        <w:rPr>
          <w:szCs w:val="24"/>
        </w:rPr>
        <w:t>rand in China</w:t>
      </w:r>
      <w:r w:rsidR="004E399A">
        <w:rPr>
          <w:szCs w:val="24"/>
        </w:rPr>
        <w:t xml:space="preserve"> </w:t>
      </w:r>
      <w:r w:rsidR="00B93AFA">
        <w:rPr>
          <w:szCs w:val="24"/>
        </w:rPr>
        <w:t xml:space="preserve">and </w:t>
      </w:r>
      <w:r w:rsidR="00117695">
        <w:rPr>
          <w:szCs w:val="24"/>
        </w:rPr>
        <w:t>N</w:t>
      </w:r>
      <w:r w:rsidR="00B93AFA">
        <w:rPr>
          <w:szCs w:val="24"/>
        </w:rPr>
        <w:t>egotiates</w:t>
      </w:r>
      <w:r w:rsidR="00117695">
        <w:rPr>
          <w:szCs w:val="24"/>
        </w:rPr>
        <w:t xml:space="preserve"> T</w:t>
      </w:r>
      <w:r w:rsidR="004E399A">
        <w:rPr>
          <w:szCs w:val="24"/>
        </w:rPr>
        <w:t xml:space="preserve">ermination of </w:t>
      </w:r>
      <w:r w:rsidR="00117695">
        <w:rPr>
          <w:szCs w:val="24"/>
        </w:rPr>
        <w:t>L</w:t>
      </w:r>
      <w:r w:rsidR="004E399A">
        <w:rPr>
          <w:szCs w:val="24"/>
        </w:rPr>
        <w:t>ocal Joint Venture with GAC</w:t>
      </w:r>
      <w:r w:rsidR="00117695">
        <w:rPr>
          <w:szCs w:val="24"/>
        </w:rPr>
        <w:t xml:space="preserve"> Group</w:t>
      </w:r>
    </w:p>
    <w:p w14:paraId="29A9824A" w14:textId="0EF92D6F" w:rsidR="00E65E13" w:rsidRDefault="00E65E13" w:rsidP="0006120C">
      <w:pPr>
        <w:pStyle w:val="SBullet"/>
        <w:jc w:val="left"/>
      </w:pPr>
      <w:r>
        <w:t>Stellantis will focus on supporting Jeep</w:t>
      </w:r>
      <w:r w:rsidR="005253E6">
        <w:rPr>
          <w:szCs w:val="24"/>
          <w:vertAlign w:val="subscript"/>
        </w:rPr>
        <w:t>®</w:t>
      </w:r>
      <w:r>
        <w:t xml:space="preserve"> customers in China via electrified </w:t>
      </w:r>
      <w:r w:rsidRPr="005253E6">
        <w:t>line</w:t>
      </w:r>
      <w:r>
        <w:t>-up of imported Jeep vehicles and experienced Chinese dealers</w:t>
      </w:r>
    </w:p>
    <w:p w14:paraId="7AB84B36" w14:textId="76243ECC" w:rsidR="00E06510" w:rsidRPr="00E06510" w:rsidRDefault="00D4691F" w:rsidP="0006120C">
      <w:pPr>
        <w:pStyle w:val="SBullet"/>
        <w:jc w:val="left"/>
      </w:pPr>
      <w:r>
        <w:t>L</w:t>
      </w:r>
      <w:r w:rsidR="00E65E13">
        <w:t xml:space="preserve">ack of progress </w:t>
      </w:r>
      <w:r>
        <w:t xml:space="preserve">in </w:t>
      </w:r>
      <w:r w:rsidR="003B2EB3">
        <w:t xml:space="preserve">the </w:t>
      </w:r>
      <w:r>
        <w:t xml:space="preserve">previously announced plan for Stellantis to take a majority share in their joint venture </w:t>
      </w:r>
      <w:r w:rsidR="00E65E13">
        <w:t xml:space="preserve">led </w:t>
      </w:r>
      <w:r w:rsidR="00720C0B">
        <w:t>GAC</w:t>
      </w:r>
      <w:r w:rsidR="00AC0BE4">
        <w:t xml:space="preserve"> Group </w:t>
      </w:r>
      <w:r w:rsidR="007F115D">
        <w:t xml:space="preserve">and Stellantis </w:t>
      </w:r>
      <w:r w:rsidR="00E65E13">
        <w:t>to</w:t>
      </w:r>
      <w:r w:rsidR="00AC0BE4">
        <w:t xml:space="preserve"> initiate discussions </w:t>
      </w:r>
      <w:r w:rsidR="00CD6CD4">
        <w:t>to terminate</w:t>
      </w:r>
      <w:r w:rsidR="00AC0BE4">
        <w:t xml:space="preserve"> the </w:t>
      </w:r>
      <w:r w:rsidR="00CD6CD4">
        <w:t>j</w:t>
      </w:r>
      <w:r w:rsidR="00AC0BE4">
        <w:t xml:space="preserve">oint </w:t>
      </w:r>
      <w:r w:rsidR="00CD6CD4">
        <w:t>v</w:t>
      </w:r>
      <w:r w:rsidR="00AC0BE4">
        <w:t xml:space="preserve">enture that produces </w:t>
      </w:r>
      <w:r w:rsidR="004E399A">
        <w:t xml:space="preserve">and distributes </w:t>
      </w:r>
      <w:r w:rsidR="00AC0BE4">
        <w:t>Jeep products in China</w:t>
      </w:r>
    </w:p>
    <w:p w14:paraId="0B2A5FD0" w14:textId="585B24A4" w:rsidR="00E06510" w:rsidRPr="00E06510" w:rsidRDefault="00E65E13" w:rsidP="0006120C">
      <w:pPr>
        <w:pStyle w:val="SBullet"/>
        <w:jc w:val="left"/>
      </w:pPr>
      <w:r>
        <w:t>Stellantis and GAC will proceed to an o</w:t>
      </w:r>
      <w:r w:rsidR="00AC0BE4">
        <w:t xml:space="preserve">rderly termination of local </w:t>
      </w:r>
      <w:r w:rsidR="00CD6CD4">
        <w:t xml:space="preserve">Jeep </w:t>
      </w:r>
      <w:r w:rsidR="00AC0BE4">
        <w:t>production</w:t>
      </w:r>
      <w:r>
        <w:t xml:space="preserve">, </w:t>
      </w:r>
      <w:r w:rsidR="00E43593">
        <w:t>while Stellantis</w:t>
      </w:r>
      <w:r w:rsidR="00C30288">
        <w:t xml:space="preserve"> </w:t>
      </w:r>
      <w:r w:rsidR="008F27D8">
        <w:t xml:space="preserve">will </w:t>
      </w:r>
      <w:r w:rsidR="00AC0BE4">
        <w:t>reco</w:t>
      </w:r>
      <w:r w:rsidR="001E4450">
        <w:t xml:space="preserve">gnize a non-cash </w:t>
      </w:r>
      <w:r w:rsidR="008F27D8">
        <w:t xml:space="preserve">impairment charge </w:t>
      </w:r>
      <w:r w:rsidR="001E4450">
        <w:t xml:space="preserve">of </w:t>
      </w:r>
      <w:r w:rsidR="00C30288">
        <w:t xml:space="preserve">approximately </w:t>
      </w:r>
      <w:r w:rsidR="0048704C">
        <w:t>€</w:t>
      </w:r>
      <w:r w:rsidR="000A15BE">
        <w:t>297</w:t>
      </w:r>
      <w:r w:rsidR="00CD6CD4">
        <w:t xml:space="preserve"> million</w:t>
      </w:r>
      <w:r w:rsidR="00AC0BE4">
        <w:t xml:space="preserve"> in </w:t>
      </w:r>
      <w:r w:rsidR="00CD6CD4">
        <w:t xml:space="preserve">first half 2022 </w:t>
      </w:r>
      <w:r w:rsidR="00AC0BE4">
        <w:t>results</w:t>
      </w:r>
    </w:p>
    <w:p w14:paraId="6DDE4481" w14:textId="19393A57" w:rsidR="00E06510" w:rsidRDefault="000F2FE8" w:rsidP="0086734C">
      <w:pPr>
        <w:pStyle w:val="SDatePlace"/>
        <w:spacing w:after="0"/>
        <w:jc w:val="both"/>
        <w:rPr>
          <w:szCs w:val="24"/>
        </w:rPr>
      </w:pPr>
      <w:r w:rsidRPr="007819D6">
        <w:rPr>
          <w:szCs w:val="24"/>
        </w:rPr>
        <w:t>AMSTERDAM</w:t>
      </w:r>
      <w:r w:rsidR="00271869" w:rsidRPr="007819D6">
        <w:rPr>
          <w:szCs w:val="24"/>
        </w:rPr>
        <w:t xml:space="preserve">, </w:t>
      </w:r>
      <w:r w:rsidR="00F244F8">
        <w:rPr>
          <w:szCs w:val="24"/>
        </w:rPr>
        <w:t>July</w:t>
      </w:r>
      <w:r w:rsidR="00C30288">
        <w:rPr>
          <w:szCs w:val="24"/>
        </w:rPr>
        <w:t xml:space="preserve"> </w:t>
      </w:r>
      <w:r w:rsidR="00C75FF5">
        <w:rPr>
          <w:szCs w:val="24"/>
        </w:rPr>
        <w:t>18</w:t>
      </w:r>
      <w:r w:rsidR="00C30288">
        <w:rPr>
          <w:szCs w:val="24"/>
        </w:rPr>
        <w:t xml:space="preserve">, </w:t>
      </w:r>
      <w:r w:rsidR="00271869" w:rsidRPr="007819D6">
        <w:rPr>
          <w:szCs w:val="24"/>
        </w:rPr>
        <w:t>2022</w:t>
      </w:r>
      <w:r w:rsidR="00F90273" w:rsidRPr="007819D6">
        <w:rPr>
          <w:szCs w:val="24"/>
        </w:rPr>
        <w:t xml:space="preserve"> </w:t>
      </w:r>
      <w:r w:rsidR="001E6C1E" w:rsidRPr="007819D6">
        <w:rPr>
          <w:szCs w:val="24"/>
        </w:rPr>
        <w:t xml:space="preserve">- </w:t>
      </w:r>
      <w:r w:rsidR="00CD6CD4" w:rsidRPr="00CD6CD4">
        <w:rPr>
          <w:szCs w:val="24"/>
        </w:rPr>
        <w:t xml:space="preserve">Due to a lack of progress in </w:t>
      </w:r>
      <w:r w:rsidR="003B2EB3">
        <w:rPr>
          <w:szCs w:val="24"/>
        </w:rPr>
        <w:t xml:space="preserve">the </w:t>
      </w:r>
      <w:r w:rsidR="00FA7419" w:rsidRPr="00FA7419">
        <w:rPr>
          <w:szCs w:val="24"/>
        </w:rPr>
        <w:t>previously</w:t>
      </w:r>
      <w:r w:rsidR="00FA7419">
        <w:rPr>
          <w:szCs w:val="24"/>
        </w:rPr>
        <w:t xml:space="preserve"> </w:t>
      </w:r>
      <w:r w:rsidR="00FA7419" w:rsidRPr="00FA7419">
        <w:rPr>
          <w:szCs w:val="24"/>
        </w:rPr>
        <w:t xml:space="preserve">announced plan </w:t>
      </w:r>
      <w:r w:rsidR="00CD6CD4" w:rsidRPr="00CD6CD4">
        <w:rPr>
          <w:szCs w:val="24"/>
        </w:rPr>
        <w:t xml:space="preserve">for Stellantis to take a majority share of the GAC-Stellantis </w:t>
      </w:r>
      <w:r w:rsidR="00CD6CD4">
        <w:rPr>
          <w:szCs w:val="24"/>
        </w:rPr>
        <w:t>joint venture</w:t>
      </w:r>
      <w:r w:rsidR="00CD6CD4" w:rsidRPr="00CD6CD4">
        <w:rPr>
          <w:szCs w:val="24"/>
        </w:rPr>
        <w:t xml:space="preserve">, </w:t>
      </w:r>
      <w:hyperlink r:id="rId7" w:history="1">
        <w:r w:rsidR="00E06510" w:rsidRPr="0022401E">
          <w:rPr>
            <w:rStyle w:val="Hyperlink"/>
            <w:szCs w:val="24"/>
            <w:u w:val="single"/>
          </w:rPr>
          <w:t xml:space="preserve">Stellantis </w:t>
        </w:r>
        <w:r w:rsidR="00E06510" w:rsidRPr="0022401E">
          <w:rPr>
            <w:rStyle w:val="Hyperlink"/>
            <w:u w:val="single"/>
          </w:rPr>
          <w:t>N.V</w:t>
        </w:r>
        <w:r w:rsidR="00E06510" w:rsidRPr="00457227">
          <w:rPr>
            <w:rStyle w:val="Hyperlink"/>
          </w:rPr>
          <w:t>.</w:t>
        </w:r>
      </w:hyperlink>
      <w:r w:rsidR="00E06510" w:rsidRPr="00E06510">
        <w:rPr>
          <w:szCs w:val="24"/>
        </w:rPr>
        <w:t xml:space="preserve"> today announced </w:t>
      </w:r>
      <w:r w:rsidR="004E399A">
        <w:rPr>
          <w:szCs w:val="24"/>
        </w:rPr>
        <w:t>its</w:t>
      </w:r>
      <w:r w:rsidR="004E399A" w:rsidRPr="00E06510">
        <w:rPr>
          <w:szCs w:val="24"/>
        </w:rPr>
        <w:t xml:space="preserve"> </w:t>
      </w:r>
      <w:r w:rsidR="00E06510" w:rsidRPr="00E06510">
        <w:rPr>
          <w:szCs w:val="24"/>
        </w:rPr>
        <w:t>pl</w:t>
      </w:r>
      <w:r w:rsidR="00E06510">
        <w:rPr>
          <w:szCs w:val="24"/>
        </w:rPr>
        <w:t xml:space="preserve">an to </w:t>
      </w:r>
      <w:r w:rsidR="006B5784">
        <w:rPr>
          <w:szCs w:val="24"/>
        </w:rPr>
        <w:t>focus on</w:t>
      </w:r>
      <w:r w:rsidR="004E399A">
        <w:rPr>
          <w:szCs w:val="24"/>
        </w:rPr>
        <w:t xml:space="preserve"> distributing</w:t>
      </w:r>
      <w:r w:rsidR="006B5784">
        <w:rPr>
          <w:szCs w:val="24"/>
        </w:rPr>
        <w:t xml:space="preserve"> </w:t>
      </w:r>
      <w:r w:rsidR="00CD6CD4" w:rsidRPr="00543555">
        <w:rPr>
          <w:szCs w:val="24"/>
        </w:rPr>
        <w:t xml:space="preserve">imported </w:t>
      </w:r>
      <w:r w:rsidR="00F80907" w:rsidRPr="00543555">
        <w:rPr>
          <w:szCs w:val="24"/>
        </w:rPr>
        <w:t>vehicles</w:t>
      </w:r>
      <w:r w:rsidR="006B5784" w:rsidRPr="00543555">
        <w:rPr>
          <w:szCs w:val="24"/>
        </w:rPr>
        <w:t xml:space="preserve"> for </w:t>
      </w:r>
      <w:r w:rsidR="00117695" w:rsidRPr="00543555">
        <w:rPr>
          <w:szCs w:val="24"/>
        </w:rPr>
        <w:t>the</w:t>
      </w:r>
      <w:r w:rsidR="00117695">
        <w:rPr>
          <w:szCs w:val="24"/>
        </w:rPr>
        <w:t xml:space="preserve"> </w:t>
      </w:r>
      <w:r w:rsidR="006B5784">
        <w:rPr>
          <w:szCs w:val="24"/>
        </w:rPr>
        <w:t>Jeep</w:t>
      </w:r>
      <w:r w:rsidR="00CD6CD4" w:rsidRPr="0022401E">
        <w:rPr>
          <w:szCs w:val="24"/>
          <w:vertAlign w:val="subscript"/>
        </w:rPr>
        <w:t>®</w:t>
      </w:r>
      <w:r w:rsidR="00117695">
        <w:rPr>
          <w:szCs w:val="24"/>
          <w:vertAlign w:val="subscript"/>
        </w:rPr>
        <w:t xml:space="preserve"> </w:t>
      </w:r>
      <w:r w:rsidR="00AC0BE4">
        <w:rPr>
          <w:szCs w:val="24"/>
        </w:rPr>
        <w:t xml:space="preserve"> </w:t>
      </w:r>
      <w:r w:rsidR="00117695">
        <w:rPr>
          <w:szCs w:val="24"/>
        </w:rPr>
        <w:t>brand i</w:t>
      </w:r>
      <w:r w:rsidR="00AC0BE4">
        <w:rPr>
          <w:szCs w:val="24"/>
        </w:rPr>
        <w:t>n China</w:t>
      </w:r>
      <w:r w:rsidR="002A7E1C">
        <w:rPr>
          <w:szCs w:val="24"/>
        </w:rPr>
        <w:t xml:space="preserve"> to leverage the potential of the brand and </w:t>
      </w:r>
      <w:r w:rsidR="003A6861">
        <w:rPr>
          <w:szCs w:val="24"/>
        </w:rPr>
        <w:t>its iconic products</w:t>
      </w:r>
      <w:r w:rsidR="000D4D0F">
        <w:rPr>
          <w:szCs w:val="24"/>
        </w:rPr>
        <w:t xml:space="preserve"> </w:t>
      </w:r>
      <w:r w:rsidR="0006120C">
        <w:rPr>
          <w:szCs w:val="24"/>
        </w:rPr>
        <w:t>through</w:t>
      </w:r>
      <w:r w:rsidR="000D4D0F">
        <w:rPr>
          <w:szCs w:val="24"/>
        </w:rPr>
        <w:t xml:space="preserve"> an asset</w:t>
      </w:r>
      <w:r w:rsidR="00CD6CD4">
        <w:rPr>
          <w:szCs w:val="24"/>
        </w:rPr>
        <w:t>-</w:t>
      </w:r>
      <w:r w:rsidR="000D4D0F">
        <w:rPr>
          <w:szCs w:val="24"/>
        </w:rPr>
        <w:t>light approach</w:t>
      </w:r>
      <w:r w:rsidR="00E06510" w:rsidRPr="00E06510">
        <w:rPr>
          <w:szCs w:val="24"/>
        </w:rPr>
        <w:t>.</w:t>
      </w:r>
    </w:p>
    <w:p w14:paraId="732C7536" w14:textId="77777777" w:rsidR="00E06510" w:rsidRPr="00E06510" w:rsidRDefault="00E06510" w:rsidP="0086734C">
      <w:pPr>
        <w:pStyle w:val="SDatePlace"/>
        <w:spacing w:after="0"/>
        <w:jc w:val="both"/>
        <w:rPr>
          <w:szCs w:val="24"/>
        </w:rPr>
      </w:pPr>
    </w:p>
    <w:p w14:paraId="0B99997F" w14:textId="40B7E42E" w:rsidR="00E06510" w:rsidRDefault="00CD6CD4" w:rsidP="0086734C">
      <w:pPr>
        <w:pStyle w:val="SDatePlace"/>
        <w:spacing w:after="0"/>
        <w:jc w:val="both"/>
        <w:rPr>
          <w:szCs w:val="24"/>
        </w:rPr>
      </w:pPr>
      <w:r w:rsidRPr="00CD6CD4">
        <w:rPr>
          <w:szCs w:val="24"/>
        </w:rPr>
        <w:t xml:space="preserve">Stellantis </w:t>
      </w:r>
      <w:r w:rsidR="00FA7419">
        <w:rPr>
          <w:szCs w:val="24"/>
        </w:rPr>
        <w:t>intends to</w:t>
      </w:r>
      <w:r w:rsidR="00FA7419" w:rsidRPr="00CD6CD4">
        <w:rPr>
          <w:szCs w:val="24"/>
        </w:rPr>
        <w:t xml:space="preserve"> </w:t>
      </w:r>
      <w:r w:rsidRPr="00CD6CD4">
        <w:rPr>
          <w:szCs w:val="24"/>
        </w:rPr>
        <w:t xml:space="preserve">cooperate with GAC Group in an orderly termination of the </w:t>
      </w:r>
      <w:r>
        <w:rPr>
          <w:szCs w:val="24"/>
        </w:rPr>
        <w:t>j</w:t>
      </w:r>
      <w:r w:rsidRPr="00CD6CD4">
        <w:rPr>
          <w:szCs w:val="24"/>
        </w:rPr>
        <w:t xml:space="preserve">oint </w:t>
      </w:r>
      <w:r>
        <w:rPr>
          <w:szCs w:val="24"/>
        </w:rPr>
        <w:t>v</w:t>
      </w:r>
      <w:r w:rsidRPr="00CD6CD4">
        <w:rPr>
          <w:szCs w:val="24"/>
        </w:rPr>
        <w:t>enture</w:t>
      </w:r>
      <w:r w:rsidR="00D65CC5">
        <w:rPr>
          <w:szCs w:val="24"/>
        </w:rPr>
        <w:t xml:space="preserve"> formed in March 2010</w:t>
      </w:r>
      <w:r w:rsidRPr="00CD6CD4">
        <w:rPr>
          <w:szCs w:val="24"/>
        </w:rPr>
        <w:t xml:space="preserve">, which has been loss-making in recent years, and will recognize a non-cash impairment charge of </w:t>
      </w:r>
      <w:r w:rsidR="00C30288">
        <w:rPr>
          <w:szCs w:val="24"/>
        </w:rPr>
        <w:t xml:space="preserve">approximately </w:t>
      </w:r>
      <w:r w:rsidRPr="00CD6CD4">
        <w:rPr>
          <w:szCs w:val="24"/>
        </w:rPr>
        <w:t>€297</w:t>
      </w:r>
      <w:r>
        <w:rPr>
          <w:szCs w:val="24"/>
        </w:rPr>
        <w:t xml:space="preserve"> million</w:t>
      </w:r>
      <w:r w:rsidRPr="00CD6CD4">
        <w:rPr>
          <w:szCs w:val="24"/>
        </w:rPr>
        <w:t xml:space="preserve"> in its </w:t>
      </w:r>
      <w:r>
        <w:rPr>
          <w:szCs w:val="24"/>
        </w:rPr>
        <w:t>first half 2022 results.</w:t>
      </w:r>
    </w:p>
    <w:p w14:paraId="1EA260CD" w14:textId="77777777" w:rsidR="00E06510" w:rsidRPr="00E06510" w:rsidRDefault="00E06510" w:rsidP="0086734C">
      <w:pPr>
        <w:pStyle w:val="SDatePlace"/>
        <w:spacing w:after="0"/>
        <w:jc w:val="both"/>
        <w:rPr>
          <w:szCs w:val="24"/>
        </w:rPr>
      </w:pPr>
    </w:p>
    <w:p w14:paraId="56684CC6" w14:textId="00FF5679" w:rsidR="00253AD7" w:rsidRDefault="00117695" w:rsidP="0086734C">
      <w:pPr>
        <w:pStyle w:val="SDatePlace"/>
        <w:spacing w:after="0"/>
        <w:jc w:val="both"/>
        <w:rPr>
          <w:szCs w:val="24"/>
        </w:rPr>
      </w:pPr>
      <w:r>
        <w:rPr>
          <w:szCs w:val="24"/>
        </w:rPr>
        <w:t xml:space="preserve">The </w:t>
      </w:r>
      <w:r w:rsidR="00BB1347">
        <w:rPr>
          <w:szCs w:val="24"/>
        </w:rPr>
        <w:t>Jeep</w:t>
      </w:r>
      <w:r>
        <w:rPr>
          <w:szCs w:val="24"/>
        </w:rPr>
        <w:t xml:space="preserve"> brand</w:t>
      </w:r>
      <w:r w:rsidR="00F244F8">
        <w:rPr>
          <w:szCs w:val="24"/>
        </w:rPr>
        <w:t xml:space="preserve"> will continue to </w:t>
      </w:r>
      <w:r w:rsidR="00BB1347">
        <w:rPr>
          <w:szCs w:val="24"/>
        </w:rPr>
        <w:t>strengthen</w:t>
      </w:r>
      <w:r w:rsidR="00F244F8">
        <w:rPr>
          <w:szCs w:val="24"/>
        </w:rPr>
        <w:t xml:space="preserve"> its product</w:t>
      </w:r>
      <w:r w:rsidR="00BB1347">
        <w:rPr>
          <w:szCs w:val="24"/>
        </w:rPr>
        <w:t xml:space="preserve"> offer</w:t>
      </w:r>
      <w:r w:rsidR="008F27D8">
        <w:rPr>
          <w:szCs w:val="24"/>
        </w:rPr>
        <w:t>ing</w:t>
      </w:r>
      <w:r w:rsidR="00F244F8">
        <w:rPr>
          <w:szCs w:val="24"/>
        </w:rPr>
        <w:t xml:space="preserve"> in China with an enhanced </w:t>
      </w:r>
      <w:r w:rsidR="00CD3AFA">
        <w:rPr>
          <w:szCs w:val="24"/>
        </w:rPr>
        <w:t xml:space="preserve">electrified </w:t>
      </w:r>
      <w:r w:rsidR="00F244F8">
        <w:rPr>
          <w:szCs w:val="24"/>
        </w:rPr>
        <w:t>line-up of imported vehicles</w:t>
      </w:r>
      <w:r w:rsidR="00877B5A">
        <w:rPr>
          <w:szCs w:val="24"/>
        </w:rPr>
        <w:t xml:space="preserve"> meant</w:t>
      </w:r>
      <w:r w:rsidR="00E65E13">
        <w:rPr>
          <w:szCs w:val="24"/>
        </w:rPr>
        <w:t xml:space="preserve"> to exceed Chinese customer expectations</w:t>
      </w:r>
      <w:r w:rsidR="00CD3AFA">
        <w:rPr>
          <w:szCs w:val="24"/>
        </w:rPr>
        <w:t>.</w:t>
      </w:r>
    </w:p>
    <w:p w14:paraId="44E65038" w14:textId="77777777" w:rsidR="00C30288" w:rsidRDefault="00C30288" w:rsidP="0086734C">
      <w:pPr>
        <w:pStyle w:val="SDatePlace"/>
        <w:spacing w:after="0"/>
        <w:jc w:val="both"/>
        <w:rPr>
          <w:szCs w:val="24"/>
        </w:rPr>
      </w:pPr>
    </w:p>
    <w:p w14:paraId="01588EE9" w14:textId="52A04E7B" w:rsidR="00CD6CD4" w:rsidRDefault="00CD6CD4" w:rsidP="0022401E">
      <w:pPr>
        <w:jc w:val="center"/>
      </w:pPr>
      <w:r>
        <w:t>###</w:t>
      </w:r>
    </w:p>
    <w:p w14:paraId="541E2277" w14:textId="77777777" w:rsidR="00E06510" w:rsidRDefault="00E06510" w:rsidP="0086734C"/>
    <w:p w14:paraId="231D0194" w14:textId="77777777" w:rsidR="00B96799" w:rsidRPr="007819D6" w:rsidRDefault="00B96799" w:rsidP="0086734C">
      <w:pPr>
        <w:pStyle w:val="SDatePlace"/>
        <w:jc w:val="both"/>
        <w:rPr>
          <w:b/>
          <w:color w:val="243782" w:themeColor="accent1"/>
          <w:sz w:val="22"/>
        </w:rPr>
      </w:pPr>
      <w:r w:rsidRPr="007819D6">
        <w:rPr>
          <w:b/>
          <w:color w:val="243782" w:themeColor="accent1"/>
          <w:sz w:val="22"/>
        </w:rPr>
        <w:t>About Stellantis</w:t>
      </w:r>
    </w:p>
    <w:p w14:paraId="2AD25625" w14:textId="77777777" w:rsidR="007819D6" w:rsidRPr="007819D6" w:rsidRDefault="007819D6" w:rsidP="0086734C">
      <w:pPr>
        <w:rPr>
          <w:rFonts w:eastAsia="Encode Sans" w:cs="Encode Sans"/>
          <w:i/>
          <w:color w:val="222222"/>
          <w:sz w:val="22"/>
          <w:szCs w:val="24"/>
          <w:highlight w:val="white"/>
        </w:rPr>
      </w:pPr>
      <w:r w:rsidRPr="007819D6">
        <w:rPr>
          <w:rFonts w:eastAsia="Encode Sans" w:cs="Encode Sans"/>
          <w:i/>
          <w:color w:val="222222"/>
          <w:sz w:val="22"/>
          <w:szCs w:val="24"/>
          <w:highlight w:val="white"/>
        </w:rPr>
        <w:t>Stellantis N.V. (NYSE / MTA / Euronext Paris: STLA) is one of the world</w:t>
      </w:r>
      <w:r w:rsidR="00361849">
        <w:rPr>
          <w:rFonts w:eastAsia="Encode Sans" w:cs="Encode Sans"/>
          <w:i/>
          <w:color w:val="222222"/>
          <w:sz w:val="22"/>
          <w:szCs w:val="24"/>
          <w:highlight w:val="white"/>
        </w:rPr>
        <w:t>’</w:t>
      </w:r>
      <w:r w:rsidRPr="007819D6">
        <w:rPr>
          <w:rFonts w:eastAsia="Encode Sans" w:cs="Encode Sans"/>
          <w:i/>
          <w:color w:val="222222"/>
          <w:sz w:val="22"/>
          <w:szCs w:val="24"/>
          <w:highlight w:val="white"/>
        </w:rPr>
        <w:t>s leading automakers and a mobility provider</w:t>
      </w:r>
      <w:r w:rsidRPr="00725131">
        <w:rPr>
          <w:rFonts w:eastAsia="Encode Sans" w:cs="Encode Sans"/>
          <w:i/>
          <w:color w:val="222222"/>
          <w:sz w:val="22"/>
          <w:szCs w:val="24"/>
        </w:rPr>
        <w:t xml:space="preserve">. </w:t>
      </w:r>
      <w:r w:rsidR="00B177DF" w:rsidRPr="00725131">
        <w:rPr>
          <w:rFonts w:eastAsia="Encode Sans" w:cs="Encode Sans"/>
          <w:i/>
          <w:color w:val="222222"/>
          <w:sz w:val="22"/>
          <w:szCs w:val="24"/>
        </w:rPr>
        <w:t>Its</w:t>
      </w:r>
      <w:r w:rsidRPr="00725131">
        <w:rPr>
          <w:rFonts w:eastAsia="Encode Sans" w:cs="Encode Sans"/>
          <w:i/>
          <w:color w:val="222222"/>
          <w:sz w:val="22"/>
          <w:szCs w:val="24"/>
        </w:rPr>
        <w:t xml:space="preserve"> </w:t>
      </w:r>
      <w:r w:rsidRPr="007819D6">
        <w:rPr>
          <w:rFonts w:eastAsia="Encode Sans" w:cs="Encode Sans"/>
          <w:i/>
          <w:color w:val="222222"/>
          <w:sz w:val="22"/>
          <w:szCs w:val="24"/>
          <w:highlight w:val="white"/>
        </w:rPr>
        <w:t>storied and iconic brands embody the passion of their visionary founders and today</w:t>
      </w:r>
      <w:r w:rsidR="00361849">
        <w:rPr>
          <w:rFonts w:eastAsia="Encode Sans" w:cs="Encode Sans"/>
          <w:i/>
          <w:color w:val="222222"/>
          <w:sz w:val="22"/>
          <w:szCs w:val="24"/>
          <w:highlight w:val="white"/>
        </w:rPr>
        <w:t>’</w:t>
      </w:r>
      <w:r w:rsidRPr="007819D6">
        <w:rPr>
          <w:rFonts w:eastAsia="Encode Sans" w:cs="Encode Sans"/>
          <w:i/>
          <w:color w:val="222222"/>
          <w:sz w:val="22"/>
          <w:szCs w:val="24"/>
          <w:highlight w:val="white"/>
        </w:rPr>
        <w:t>s customers in their innovative products and services, including Abarth, Alfa Romeo, Chrysler, Citroën, Dodge, DS Automobiles, Fiat, Jeep</w:t>
      </w:r>
      <w:r w:rsidRPr="007819D6">
        <w:rPr>
          <w:rFonts w:eastAsia="Encode Sans" w:cs="Encode Sans"/>
          <w:i/>
          <w:color w:val="222222"/>
          <w:sz w:val="22"/>
          <w:szCs w:val="24"/>
          <w:highlight w:val="white"/>
          <w:vertAlign w:val="subscript"/>
        </w:rPr>
        <w:t>®</w:t>
      </w:r>
      <w:r w:rsidRPr="007819D6">
        <w:rPr>
          <w:rFonts w:eastAsia="Encode Sans" w:cs="Encode Sans"/>
          <w:i/>
          <w:color w:val="222222"/>
          <w:sz w:val="22"/>
          <w:szCs w:val="24"/>
          <w:highlight w:val="white"/>
        </w:rPr>
        <w:t xml:space="preserve">, Lancia, Maserati, Opel, Peugeot, Ram, Vauxhall, Free2move and </w:t>
      </w:r>
      <w:proofErr w:type="spellStart"/>
      <w:r w:rsidRPr="007819D6">
        <w:rPr>
          <w:rFonts w:eastAsia="Encode Sans" w:cs="Encode Sans"/>
          <w:i/>
          <w:color w:val="222222"/>
          <w:sz w:val="22"/>
          <w:szCs w:val="24"/>
          <w:highlight w:val="white"/>
        </w:rPr>
        <w:t>Leasys</w:t>
      </w:r>
      <w:proofErr w:type="spellEnd"/>
      <w:r w:rsidRPr="007819D6">
        <w:rPr>
          <w:rFonts w:eastAsia="Encode Sans" w:cs="Encode Sans"/>
          <w:i/>
          <w:color w:val="222222"/>
          <w:sz w:val="22"/>
          <w:szCs w:val="24"/>
          <w:highlight w:val="white"/>
        </w:rPr>
        <w:t xml:space="preserve">. Powered by our diversity, we lead the way the world moves – aspiring to become the greatest sustainable mobility tech company, not the biggest, while creating added value for all stakeholders as well as the communities in which it operates. </w:t>
      </w:r>
      <w:r w:rsidR="00435A04">
        <w:rPr>
          <w:rFonts w:eastAsia="Encode Sans" w:cs="Encode Sans"/>
          <w:i/>
          <w:color w:val="222222"/>
          <w:sz w:val="22"/>
          <w:szCs w:val="24"/>
          <w:highlight w:val="white"/>
        </w:rPr>
        <w:t>For more information, visit www.stellantis.com</w:t>
      </w:r>
      <w:r w:rsidRPr="007819D6">
        <w:rPr>
          <w:rFonts w:eastAsia="Encode Sans" w:cs="Encode Sans"/>
          <w:i/>
          <w:color w:val="222222"/>
          <w:sz w:val="22"/>
          <w:szCs w:val="24"/>
          <w:highlight w:val="white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834"/>
        <w:gridCol w:w="570"/>
        <w:gridCol w:w="1623"/>
        <w:gridCol w:w="556"/>
        <w:gridCol w:w="1590"/>
        <w:gridCol w:w="568"/>
        <w:gridCol w:w="980"/>
        <w:gridCol w:w="86"/>
      </w:tblGrid>
      <w:tr w:rsidR="00CD6CD4" w:rsidRPr="006279C9" w14:paraId="354BF5E8" w14:textId="77777777" w:rsidTr="00CD6CD4">
        <w:trPr>
          <w:gridAfter w:val="1"/>
          <w:wAfter w:w="86" w:type="dxa"/>
          <w:trHeight w:val="729"/>
        </w:trPr>
        <w:tc>
          <w:tcPr>
            <w:tcW w:w="579" w:type="dxa"/>
            <w:vAlign w:val="center"/>
          </w:tcPr>
          <w:p w14:paraId="14AC8CB4" w14:textId="77777777" w:rsidR="00CD6CD4" w:rsidRPr="006279C9" w:rsidRDefault="00CD6CD4" w:rsidP="005644F3">
            <w:pPr>
              <w:spacing w:after="0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  <w:lang w:val="pt-BR" w:eastAsia="pt-BR"/>
              </w:rPr>
              <w:drawing>
                <wp:anchor distT="0" distB="0" distL="114300" distR="114300" simplePos="0" relativeHeight="251665408" behindDoc="0" locked="0" layoutInCell="1" allowOverlap="1" wp14:anchorId="3E25A138" wp14:editId="44A6B650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18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4" w:type="dxa"/>
          </w:tcPr>
          <w:p w14:paraId="3A9E8220" w14:textId="77777777" w:rsidR="00CD6CD4" w:rsidRPr="006279C9" w:rsidRDefault="00543555" w:rsidP="005644F3">
            <w:pPr>
              <w:spacing w:before="120" w:after="0"/>
              <w:rPr>
                <w:color w:val="243782" w:themeColor="text2"/>
                <w:sz w:val="22"/>
                <w:szCs w:val="22"/>
              </w:rPr>
            </w:pPr>
            <w:hyperlink r:id="rId9" w:history="1">
              <w:r w:rsidR="00CD6CD4" w:rsidRPr="00824EC8">
                <w:rPr>
                  <w:rStyle w:val="Hyperlink"/>
                  <w:sz w:val="22"/>
                  <w:szCs w:val="22"/>
                  <w:u w:val="single"/>
                </w:rPr>
                <w:t>@Stellantis</w:t>
              </w:r>
            </w:hyperlink>
          </w:p>
        </w:tc>
        <w:tc>
          <w:tcPr>
            <w:tcW w:w="570" w:type="dxa"/>
            <w:vAlign w:val="center"/>
          </w:tcPr>
          <w:p w14:paraId="6DF2C9F5" w14:textId="77777777" w:rsidR="00CD6CD4" w:rsidRPr="006279C9" w:rsidRDefault="00CD6CD4" w:rsidP="005644F3">
            <w:pPr>
              <w:spacing w:after="0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  <w:lang w:val="pt-BR" w:eastAsia="pt-BR"/>
              </w:rPr>
              <w:drawing>
                <wp:anchor distT="0" distB="0" distL="114300" distR="114300" simplePos="0" relativeHeight="251666432" behindDoc="1" locked="0" layoutInCell="1" allowOverlap="1" wp14:anchorId="4AACF427" wp14:editId="681F54E2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19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3" w:type="dxa"/>
          </w:tcPr>
          <w:p w14:paraId="163AAF06" w14:textId="77777777" w:rsidR="00CD6CD4" w:rsidRPr="006279C9" w:rsidRDefault="00543555" w:rsidP="005644F3">
            <w:pPr>
              <w:spacing w:before="120" w:after="0"/>
              <w:rPr>
                <w:color w:val="243782" w:themeColor="text2"/>
                <w:sz w:val="22"/>
                <w:szCs w:val="22"/>
              </w:rPr>
            </w:pPr>
            <w:hyperlink r:id="rId11" w:history="1">
              <w:r w:rsidR="00CD6CD4" w:rsidRPr="00824EC8">
                <w:rPr>
                  <w:rStyle w:val="Hyperlink"/>
                  <w:sz w:val="22"/>
                  <w:szCs w:val="22"/>
                  <w:u w:val="single"/>
                </w:rPr>
                <w:t>Stellantis</w:t>
              </w:r>
            </w:hyperlink>
          </w:p>
        </w:tc>
        <w:tc>
          <w:tcPr>
            <w:tcW w:w="556" w:type="dxa"/>
            <w:vAlign w:val="center"/>
          </w:tcPr>
          <w:p w14:paraId="645925C3" w14:textId="77777777" w:rsidR="00CD6CD4" w:rsidRPr="006279C9" w:rsidRDefault="00CD6CD4" w:rsidP="005644F3">
            <w:pPr>
              <w:spacing w:after="0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  <w:lang w:val="pt-BR" w:eastAsia="pt-BR"/>
              </w:rPr>
              <w:drawing>
                <wp:anchor distT="0" distB="0" distL="114300" distR="114300" simplePos="0" relativeHeight="251667456" behindDoc="1" locked="0" layoutInCell="1" allowOverlap="1" wp14:anchorId="15083E57" wp14:editId="784C5A15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20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0" w:type="dxa"/>
          </w:tcPr>
          <w:p w14:paraId="4B0A869A" w14:textId="77777777" w:rsidR="00CD6CD4" w:rsidRPr="006279C9" w:rsidRDefault="00543555" w:rsidP="005644F3">
            <w:pPr>
              <w:spacing w:before="120" w:after="0"/>
              <w:rPr>
                <w:color w:val="243782" w:themeColor="text2"/>
                <w:sz w:val="22"/>
                <w:szCs w:val="22"/>
              </w:rPr>
            </w:pPr>
            <w:hyperlink r:id="rId13" w:history="1">
              <w:r w:rsidR="00CD6CD4" w:rsidRPr="00824EC8">
                <w:rPr>
                  <w:rStyle w:val="Hyperlink"/>
                  <w:sz w:val="22"/>
                  <w:szCs w:val="22"/>
                  <w:u w:val="single"/>
                </w:rPr>
                <w:t>Stellantis</w:t>
              </w:r>
            </w:hyperlink>
          </w:p>
        </w:tc>
        <w:tc>
          <w:tcPr>
            <w:tcW w:w="568" w:type="dxa"/>
            <w:vAlign w:val="center"/>
          </w:tcPr>
          <w:p w14:paraId="6DDA96D6" w14:textId="77777777" w:rsidR="00CD6CD4" w:rsidRPr="006279C9" w:rsidRDefault="00CD6CD4" w:rsidP="005644F3">
            <w:pPr>
              <w:spacing w:after="0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  <w:lang w:val="pt-BR" w:eastAsia="pt-BR"/>
              </w:rPr>
              <w:drawing>
                <wp:anchor distT="0" distB="0" distL="114300" distR="114300" simplePos="0" relativeHeight="251668480" behindDoc="1" locked="0" layoutInCell="1" allowOverlap="1" wp14:anchorId="2428C69A" wp14:editId="4B57B5DF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21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80" w:type="dxa"/>
          </w:tcPr>
          <w:p w14:paraId="75D98839" w14:textId="77777777" w:rsidR="00CD6CD4" w:rsidRPr="006279C9" w:rsidRDefault="00543555" w:rsidP="005644F3">
            <w:pPr>
              <w:spacing w:before="120" w:after="0"/>
              <w:rPr>
                <w:color w:val="243782" w:themeColor="text2"/>
                <w:sz w:val="22"/>
                <w:szCs w:val="22"/>
              </w:rPr>
            </w:pPr>
            <w:hyperlink r:id="rId15" w:history="1">
              <w:r w:rsidR="00CD6CD4" w:rsidRPr="00824EC8">
                <w:rPr>
                  <w:rStyle w:val="Hyperlink"/>
                  <w:sz w:val="22"/>
                  <w:szCs w:val="22"/>
                  <w:u w:val="single"/>
                </w:rPr>
                <w:t>Stellantis</w:t>
              </w:r>
            </w:hyperlink>
          </w:p>
        </w:tc>
      </w:tr>
      <w:tr w:rsidR="001E6C1E" w14:paraId="23B786D6" w14:textId="77777777" w:rsidTr="00CD6CD4">
        <w:tblPrEx>
          <w:tblCellMar>
            <w:right w:w="57" w:type="dxa"/>
          </w:tblCellMar>
        </w:tblPrEx>
        <w:trPr>
          <w:trHeight w:val="2043"/>
        </w:trPr>
        <w:tc>
          <w:tcPr>
            <w:tcW w:w="8361" w:type="dxa"/>
            <w:gridSpan w:val="9"/>
          </w:tcPr>
          <w:p w14:paraId="1DBF953A" w14:textId="77777777" w:rsidR="001E6C1E" w:rsidRDefault="001E6C1E" w:rsidP="0086734C">
            <w:r w:rsidRPr="0086416D"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7B72DBD5" wp14:editId="006873C4">
                      <wp:extent cx="432000" cy="61913"/>
                      <wp:effectExtent l="0" t="0" r="6350" b="0"/>
                      <wp:docPr id="17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24D212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" path="m329,39l,39,27,,354,,329,39xe" fillcolor="#243782 [3204]" stroked="f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1A36EEFA" w14:textId="4FE29340" w:rsidR="000F2FE8" w:rsidRPr="00886BBB" w:rsidRDefault="001E6C1E" w:rsidP="0086734C">
            <w:pPr>
              <w:pStyle w:val="SContact-Title"/>
              <w:jc w:val="both"/>
            </w:pPr>
            <w:bookmarkStart w:id="0" w:name="_Hlk61784883"/>
            <w:r w:rsidRPr="0085397B">
              <w:t>For more information</w:t>
            </w:r>
            <w:r>
              <w:t>,</w:t>
            </w:r>
            <w:r w:rsidRPr="0085397B">
              <w:t xml:space="preserve"> contact:</w:t>
            </w:r>
          </w:p>
          <w:p w14:paraId="487AAC6F" w14:textId="5F4904AB" w:rsidR="001E6C1E" w:rsidRPr="007819D6" w:rsidRDefault="00543555" w:rsidP="00CD6CD4">
            <w:pPr>
              <w:pStyle w:val="SContact-Sendersinfo"/>
              <w:rPr>
                <w:sz w:val="20"/>
              </w:rPr>
            </w:pPr>
            <w:sdt>
              <w:sdtPr>
                <w:rPr>
                  <w:sz w:val="20"/>
                </w:rPr>
                <w:id w:val="941722021"/>
                <w:placeholder>
                  <w:docPart w:val="FA9073C3328E4D5597C9ABCEE06E99E8"/>
                </w:placeholder>
                <w15:appearance w15:val="hidden"/>
              </w:sdtPr>
              <w:sdtEndPr/>
              <w:sdtContent>
                <w:proofErr w:type="spellStart"/>
                <w:r w:rsidR="00CD6CD4" w:rsidRPr="004B0F58">
                  <w:rPr>
                    <w:sz w:val="20"/>
                    <w:szCs w:val="20"/>
                  </w:rPr>
                  <w:t>Fernão</w:t>
                </w:r>
                <w:proofErr w:type="spellEnd"/>
                <w:r w:rsidR="00CD6CD4" w:rsidRPr="004B0F58"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</w:rPr>
                    <w:id w:val="743996128"/>
                    <w:placeholder>
                      <w:docPart w:val="A2F7C84D90BF492BB284192C13378C39"/>
                    </w:placeholder>
                    <w15:appearance w15:val="hidden"/>
                  </w:sdtPr>
                  <w:sdtEndPr/>
                  <w:sdtContent>
                    <w:sdt>
                      <w:sdtPr>
                        <w:rPr>
                          <w:sz w:val="20"/>
                          <w:szCs w:val="20"/>
                        </w:rPr>
                        <w:id w:val="1175080926"/>
                        <w:placeholder>
                          <w:docPart w:val="726DBBF2555E4B01B712F6F1CFC7E8CD"/>
                        </w:placeholder>
                        <w15:appearance w15:val="hidden"/>
                      </w:sdtPr>
                      <w:sdtEndPr/>
                      <w:sdtContent>
                        <w:r w:rsidR="00CD6CD4" w:rsidRPr="004B0F58">
                          <w:rPr>
                            <w:sz w:val="20"/>
                            <w:szCs w:val="20"/>
                          </w:rPr>
                          <w:t>SILVEIRA</w:t>
                        </w:r>
                      </w:sdtContent>
                    </w:sdt>
                  </w:sdtContent>
                </w:sdt>
                <w:r w:rsidR="00CD6CD4" w:rsidRPr="004B0F58">
                  <w:rPr>
                    <w:sz w:val="20"/>
                    <w:szCs w:val="20"/>
                  </w:rPr>
                  <w:t xml:space="preserve">  </w:t>
                </w:r>
                <w:sdt>
                  <w:sdtPr>
                    <w:rPr>
                      <w:rFonts w:ascii="Encode Sans ExpandedLight" w:hAnsi="Encode Sans ExpandedLight"/>
                      <w:sz w:val="20"/>
                      <w:szCs w:val="20"/>
                    </w:rPr>
                    <w:id w:val="983514247"/>
                    <w:placeholder>
                      <w:docPart w:val="BE4084BCB42B4798BA552454DF18EF6D"/>
                    </w:placeholder>
                    <w15:appearance w15:val="hidden"/>
                  </w:sdtPr>
                  <w:sdtEndPr/>
                  <w:sdtContent>
                    <w:r w:rsidR="00CD6CD4" w:rsidRPr="004B0F58">
                      <w:rPr>
                        <w:rFonts w:ascii="Encode Sans ExpandedLight" w:hAnsi="Encode Sans ExpandedLight"/>
                        <w:sz w:val="20"/>
                        <w:szCs w:val="20"/>
                      </w:rPr>
                      <w:t>+31 6 43 25 43 41 – fernao.silveira@stellantis.com</w:t>
                    </w:r>
                  </w:sdtContent>
                </w:sdt>
                <w:r w:rsidR="00CD6CD4">
                  <w:rPr>
                    <w:sz w:val="20"/>
                  </w:rPr>
                  <w:t xml:space="preserve">                              </w:t>
                </w:r>
                <w:r w:rsidR="00515169">
                  <w:rPr>
                    <w:sz w:val="20"/>
                  </w:rPr>
                  <w:t>Chao WANG</w:t>
                </w:r>
              </w:sdtContent>
            </w:sdt>
            <w:r w:rsidR="001E6C1E" w:rsidRPr="007819D6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292211685"/>
                <w:placeholder>
                  <w:docPart w:val="74C5EC75B8364E48904A47738329B591"/>
                </w:placeholder>
                <w15:appearance w15:val="hidden"/>
              </w:sdtPr>
              <w:sdtEndPr/>
              <w:sdtContent>
                <w:r w:rsidR="00515169">
                  <w:rPr>
                    <w:rFonts w:asciiTheme="minorHAnsi" w:hAnsiTheme="minorHAnsi"/>
                    <w:sz w:val="20"/>
                  </w:rPr>
                  <w:t>- c</w:t>
                </w:r>
                <w:r w:rsidR="00515169" w:rsidRPr="00515169">
                  <w:rPr>
                    <w:rFonts w:asciiTheme="minorHAnsi" w:hAnsiTheme="minorHAnsi"/>
                    <w:sz w:val="20"/>
                  </w:rPr>
                  <w:t>hao.wang1@stellantis.com</w:t>
                </w:r>
              </w:sdtContent>
            </w:sdt>
          </w:p>
          <w:p w14:paraId="25360055" w14:textId="77777777" w:rsidR="001E6C1E" w:rsidRPr="0002070C" w:rsidRDefault="00543555" w:rsidP="0086734C">
            <w:pPr>
              <w:pStyle w:val="SFooter-Emailwebsite"/>
              <w:jc w:val="both"/>
            </w:pPr>
            <w:hyperlink r:id="rId16" w:history="1">
              <w:r w:rsidR="000F2FE8" w:rsidRPr="00B422A2">
                <w:rPr>
                  <w:rStyle w:val="Hyperlink"/>
                </w:rPr>
                <w:t>communications@stellantis.com</w:t>
              </w:r>
            </w:hyperlink>
            <w:r w:rsidR="001E6C1E" w:rsidRPr="0002070C">
              <w:br/>
              <w:t>www.stellantis.com</w:t>
            </w:r>
            <w:bookmarkEnd w:id="0"/>
          </w:p>
        </w:tc>
      </w:tr>
    </w:tbl>
    <w:p w14:paraId="7562352E" w14:textId="3B0C09B0" w:rsidR="000F2FE8" w:rsidRPr="00972870" w:rsidRDefault="000F2FE8" w:rsidP="0086734C">
      <w:pPr>
        <w:spacing w:before="240"/>
        <w:rPr>
          <w:rFonts w:eastAsia="Encode Sans"/>
          <w:i/>
          <w:sz w:val="18"/>
          <w:szCs w:val="18"/>
        </w:rPr>
      </w:pPr>
    </w:p>
    <w:sectPr w:rsidR="000F2FE8" w:rsidRPr="00972870" w:rsidSect="005D2EA9">
      <w:footerReference w:type="default" r:id="rId17"/>
      <w:headerReference w:type="first" r:id="rId18"/>
      <w:pgSz w:w="12242" w:h="15842" w:code="134"/>
      <w:pgMar w:top="1134" w:right="1928" w:bottom="1134" w:left="1928" w:header="1021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F8103" w14:textId="77777777" w:rsidR="003A4C03" w:rsidRDefault="003A4C03" w:rsidP="008D3E4C">
      <w:r>
        <w:separator/>
      </w:r>
    </w:p>
  </w:endnote>
  <w:endnote w:type="continuationSeparator" w:id="0">
    <w:p w14:paraId="29B81CBD" w14:textId="77777777" w:rsidR="003A4C03" w:rsidRDefault="003A4C03" w:rsidP="008D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94B22C04-D8EF-41C1-96E1-0308DA08A2E2}"/>
    <w:embedBold r:id="rId2" w:fontKey="{704A36B1-E643-4C64-A912-532238FB8C24}"/>
    <w:embedItalic r:id="rId3" w:fontKey="{07438634-2423-4A21-B747-6153315D50E4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4" w:fontKey="{C1701715-470D-460A-BBF9-50FE36EA76A8}"/>
    <w:embedItalic r:id="rId5" w:fontKey="{E5547D53-9DA2-4112-88F6-57E2DA9D7014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658BB" w14:textId="260022A6" w:rsidR="00992BE1" w:rsidRPr="008D3E4C" w:rsidRDefault="00992BE1" w:rsidP="008D3E4C">
    <w:pPr>
      <w:pStyle w:val="Pagination"/>
    </w:pPr>
    <w:r w:rsidRPr="008D3E4C">
      <w:t xml:space="preserve">- </w:t>
    </w:r>
    <w:r w:rsidRPr="008D3E4C">
      <w:rPr>
        <w:rStyle w:val="PageNumber"/>
      </w:rPr>
      <w:fldChar w:fldCharType="begin"/>
    </w:r>
    <w:r w:rsidRPr="008D3E4C">
      <w:rPr>
        <w:rStyle w:val="PageNumber"/>
      </w:rPr>
      <w:instrText xml:space="preserve"> PAGE </w:instrText>
    </w:r>
    <w:r w:rsidRPr="008D3E4C">
      <w:rPr>
        <w:rStyle w:val="PageNumber"/>
      </w:rPr>
      <w:fldChar w:fldCharType="separate"/>
    </w:r>
    <w:r w:rsidR="001E4450">
      <w:rPr>
        <w:rStyle w:val="PageNumber"/>
        <w:noProof/>
      </w:rPr>
      <w:t>2</w:t>
    </w:r>
    <w:r w:rsidRPr="008D3E4C">
      <w:rPr>
        <w:rStyle w:val="PageNumber"/>
      </w:rPr>
      <w:fldChar w:fldCharType="end"/>
    </w:r>
    <w:r w:rsidRPr="008D3E4C"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EDC8A" w14:textId="77777777" w:rsidR="003A4C03" w:rsidRDefault="003A4C03" w:rsidP="008D3E4C">
      <w:r>
        <w:separator/>
      </w:r>
    </w:p>
  </w:footnote>
  <w:footnote w:type="continuationSeparator" w:id="0">
    <w:p w14:paraId="229B18D6" w14:textId="77777777" w:rsidR="003A4C03" w:rsidRDefault="003A4C03" w:rsidP="008D3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A81E" w14:textId="77777777" w:rsidR="005F2120" w:rsidRDefault="00A33E8D" w:rsidP="008D3E4C">
    <w:pPr>
      <w:pStyle w:val="Header"/>
    </w:pPr>
    <w:r w:rsidRPr="00A33E8D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43F90CF0" wp14:editId="44722C6D">
              <wp:simplePos x="0" y="0"/>
              <wp:positionH relativeFrom="page">
                <wp:posOffset>449580</wp:posOffset>
              </wp:positionH>
              <wp:positionV relativeFrom="page">
                <wp:posOffset>-22860</wp:posOffset>
              </wp:positionV>
              <wp:extent cx="269875" cy="2417445"/>
              <wp:effectExtent l="0" t="0" r="0" b="1905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417445"/>
                        <a:chOff x="0" y="-89386"/>
                        <a:chExt cx="315912" cy="2835761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-89386"/>
                          <a:ext cx="315912" cy="2729399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81331" w14:textId="77777777" w:rsidR="00A33E8D" w:rsidRPr="00150AD4" w:rsidRDefault="00A33E8D" w:rsidP="008D3E4C">
                            <w:pPr>
                              <w:pStyle w:val="SPRESSRELEASESTRIP"/>
                            </w:pPr>
                            <w:r w:rsidRPr="00150AD4">
                              <w:t>PRESS RELEASE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F90CF0" id="Groupe 29" o:spid="_x0000_s1026" style="position:absolute;margin-left:35.4pt;margin-top:-1.8pt;width:21.25pt;height:190.35pt;z-index:-251656192;mso-position-horizontal-relative:page;mso-position-vertical-relative:page;mso-width-relative:margin;mso-height-relative:margin" coordorigin=",-893" coordsize="3159,28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top:-893;width:3159;height:27293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705971;0,2705971;0,2705971;23401,2729399;46802,2705971;46802,2705971;50702,2705971;70203,2686447;89703,2705971;89703,2705971;89703,2705971;113104,2729399;136505,2705971;136505,2705971;136505,2705971;159906,2686447;179407,2705971;179407,2705971;179407,2705971;179407,2705971;179407,2705971;202808,2729399;226209,2705971;226209,2705971;226209,2705971;245709,2686447;269110,2705971;269110,2705971;269110,2705971;292511,2729399;315912,2705971;315912,2705971;315912,2705971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35F81331" w14:textId="77777777" w:rsidR="00A33E8D" w:rsidRPr="00150AD4" w:rsidRDefault="00A33E8D" w:rsidP="008D3E4C">
                      <w:pPr>
                        <w:pStyle w:val="SPRESSRELEASESTRIP"/>
                      </w:pPr>
                      <w:r w:rsidRPr="00150AD4">
                        <w:t>PRESS RELEASE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 w:rsidR="005F2120">
      <w:rPr>
        <w:noProof/>
        <w:lang w:val="en-GB" w:eastAsia="en-GB"/>
      </w:rPr>
      <w:drawing>
        <wp:inline distT="0" distB="0" distL="0" distR="0" wp14:anchorId="6B1F383F" wp14:editId="27BDC33F">
          <wp:extent cx="2317210" cy="718820"/>
          <wp:effectExtent l="0" t="0" r="6985" b="5080"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9AC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45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68B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4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C45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C2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00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8B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7A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CF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472987"/>
    <w:multiLevelType w:val="hybridMultilevel"/>
    <w:tmpl w:val="42AAF0A8"/>
    <w:lvl w:ilvl="0" w:tplc="0F487AF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A1E19D1"/>
    <w:multiLevelType w:val="multilevel"/>
    <w:tmpl w:val="54F6BE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F960835"/>
    <w:multiLevelType w:val="multilevel"/>
    <w:tmpl w:val="193A43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2F225A3"/>
    <w:multiLevelType w:val="hybridMultilevel"/>
    <w:tmpl w:val="6B4CE0F0"/>
    <w:lvl w:ilvl="0" w:tplc="10F601F2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32916"/>
    <w:multiLevelType w:val="multilevel"/>
    <w:tmpl w:val="C8BC7A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4"/>
  </w:num>
  <w:num w:numId="13">
    <w:abstractNumId w:val="11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TrueTypeFonts/>
  <w:embedSystem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9E7"/>
    <w:rsid w:val="0001668A"/>
    <w:rsid w:val="0006120C"/>
    <w:rsid w:val="00087566"/>
    <w:rsid w:val="000A15BE"/>
    <w:rsid w:val="000A3FBD"/>
    <w:rsid w:val="000D4D0F"/>
    <w:rsid w:val="000F2FE8"/>
    <w:rsid w:val="0011481D"/>
    <w:rsid w:val="00117695"/>
    <w:rsid w:val="00126E5A"/>
    <w:rsid w:val="00140A24"/>
    <w:rsid w:val="00150AD4"/>
    <w:rsid w:val="001526F6"/>
    <w:rsid w:val="0015732F"/>
    <w:rsid w:val="00163432"/>
    <w:rsid w:val="00194DB2"/>
    <w:rsid w:val="00195CBD"/>
    <w:rsid w:val="001A3BC3"/>
    <w:rsid w:val="001A5C30"/>
    <w:rsid w:val="001B0085"/>
    <w:rsid w:val="001B591C"/>
    <w:rsid w:val="001C0FF2"/>
    <w:rsid w:val="001D168B"/>
    <w:rsid w:val="001E28F4"/>
    <w:rsid w:val="001E4450"/>
    <w:rsid w:val="001E5F48"/>
    <w:rsid w:val="001E6C1E"/>
    <w:rsid w:val="001F4703"/>
    <w:rsid w:val="002005E5"/>
    <w:rsid w:val="0021111E"/>
    <w:rsid w:val="00214443"/>
    <w:rsid w:val="0022401E"/>
    <w:rsid w:val="0022588D"/>
    <w:rsid w:val="0023542B"/>
    <w:rsid w:val="00242220"/>
    <w:rsid w:val="002432BC"/>
    <w:rsid w:val="00253AD7"/>
    <w:rsid w:val="00257500"/>
    <w:rsid w:val="00271869"/>
    <w:rsid w:val="0027677D"/>
    <w:rsid w:val="002836DD"/>
    <w:rsid w:val="00293E0C"/>
    <w:rsid w:val="002A41E2"/>
    <w:rsid w:val="002A7E1C"/>
    <w:rsid w:val="002C508D"/>
    <w:rsid w:val="002E7C5F"/>
    <w:rsid w:val="002F705B"/>
    <w:rsid w:val="00322BCE"/>
    <w:rsid w:val="003244DD"/>
    <w:rsid w:val="00344021"/>
    <w:rsid w:val="00352C28"/>
    <w:rsid w:val="00361849"/>
    <w:rsid w:val="0036683D"/>
    <w:rsid w:val="003864AD"/>
    <w:rsid w:val="003A4C03"/>
    <w:rsid w:val="003A6861"/>
    <w:rsid w:val="003B2EB3"/>
    <w:rsid w:val="003E68CC"/>
    <w:rsid w:val="003E727D"/>
    <w:rsid w:val="004022B4"/>
    <w:rsid w:val="00425677"/>
    <w:rsid w:val="00427ABE"/>
    <w:rsid w:val="00433EDD"/>
    <w:rsid w:val="00435A04"/>
    <w:rsid w:val="0044219E"/>
    <w:rsid w:val="0044395F"/>
    <w:rsid w:val="00446581"/>
    <w:rsid w:val="004502CD"/>
    <w:rsid w:val="0045216F"/>
    <w:rsid w:val="004532D9"/>
    <w:rsid w:val="00457227"/>
    <w:rsid w:val="00464B4C"/>
    <w:rsid w:val="004769AB"/>
    <w:rsid w:val="00484232"/>
    <w:rsid w:val="0048704C"/>
    <w:rsid w:val="0049014C"/>
    <w:rsid w:val="004D61EA"/>
    <w:rsid w:val="004E399A"/>
    <w:rsid w:val="004F7D4E"/>
    <w:rsid w:val="00501A19"/>
    <w:rsid w:val="00515169"/>
    <w:rsid w:val="005253E6"/>
    <w:rsid w:val="00543555"/>
    <w:rsid w:val="00544345"/>
    <w:rsid w:val="0055479C"/>
    <w:rsid w:val="00562D3D"/>
    <w:rsid w:val="0057556A"/>
    <w:rsid w:val="0059213B"/>
    <w:rsid w:val="00593A1F"/>
    <w:rsid w:val="005A08A4"/>
    <w:rsid w:val="005B024F"/>
    <w:rsid w:val="005C775F"/>
    <w:rsid w:val="005D1D6D"/>
    <w:rsid w:val="005D2EA9"/>
    <w:rsid w:val="005F2120"/>
    <w:rsid w:val="006147F8"/>
    <w:rsid w:val="0061682B"/>
    <w:rsid w:val="00644D00"/>
    <w:rsid w:val="00646166"/>
    <w:rsid w:val="00646F59"/>
    <w:rsid w:val="00655A10"/>
    <w:rsid w:val="00666A99"/>
    <w:rsid w:val="00682310"/>
    <w:rsid w:val="006B5784"/>
    <w:rsid w:val="006B5C7E"/>
    <w:rsid w:val="006D4D4B"/>
    <w:rsid w:val="006E27BF"/>
    <w:rsid w:val="00700983"/>
    <w:rsid w:val="00720C0B"/>
    <w:rsid w:val="00725131"/>
    <w:rsid w:val="00732990"/>
    <w:rsid w:val="00753A05"/>
    <w:rsid w:val="0075449B"/>
    <w:rsid w:val="007819D6"/>
    <w:rsid w:val="007A46E2"/>
    <w:rsid w:val="007B5D43"/>
    <w:rsid w:val="007B6150"/>
    <w:rsid w:val="007E317D"/>
    <w:rsid w:val="007E4D0B"/>
    <w:rsid w:val="007F115D"/>
    <w:rsid w:val="0080313B"/>
    <w:rsid w:val="00805FAA"/>
    <w:rsid w:val="008124BD"/>
    <w:rsid w:val="00815B14"/>
    <w:rsid w:val="00844956"/>
    <w:rsid w:val="00852094"/>
    <w:rsid w:val="0086416D"/>
    <w:rsid w:val="0086734C"/>
    <w:rsid w:val="00877117"/>
    <w:rsid w:val="00877B5A"/>
    <w:rsid w:val="00881A31"/>
    <w:rsid w:val="00886BBB"/>
    <w:rsid w:val="00895B3A"/>
    <w:rsid w:val="008A584A"/>
    <w:rsid w:val="008B4CD5"/>
    <w:rsid w:val="008B718E"/>
    <w:rsid w:val="008C6A96"/>
    <w:rsid w:val="008D3E4C"/>
    <w:rsid w:val="008F0F07"/>
    <w:rsid w:val="008F27D8"/>
    <w:rsid w:val="008F2A13"/>
    <w:rsid w:val="00903094"/>
    <w:rsid w:val="00917018"/>
    <w:rsid w:val="00925C7D"/>
    <w:rsid w:val="00933916"/>
    <w:rsid w:val="009449FD"/>
    <w:rsid w:val="00992BE1"/>
    <w:rsid w:val="00993BB9"/>
    <w:rsid w:val="009968C5"/>
    <w:rsid w:val="009A12F3"/>
    <w:rsid w:val="009A23AB"/>
    <w:rsid w:val="009C33F1"/>
    <w:rsid w:val="009D180E"/>
    <w:rsid w:val="009D5F52"/>
    <w:rsid w:val="009D79F4"/>
    <w:rsid w:val="009E0BCC"/>
    <w:rsid w:val="00A018F2"/>
    <w:rsid w:val="00A0245A"/>
    <w:rsid w:val="00A33E8D"/>
    <w:rsid w:val="00A42BA7"/>
    <w:rsid w:val="00A7272E"/>
    <w:rsid w:val="00A748DE"/>
    <w:rsid w:val="00A87390"/>
    <w:rsid w:val="00A94446"/>
    <w:rsid w:val="00AA0D55"/>
    <w:rsid w:val="00AB2EFC"/>
    <w:rsid w:val="00AB770E"/>
    <w:rsid w:val="00AC0BE4"/>
    <w:rsid w:val="00AF79B8"/>
    <w:rsid w:val="00B177DF"/>
    <w:rsid w:val="00B32F4C"/>
    <w:rsid w:val="00B34229"/>
    <w:rsid w:val="00B36951"/>
    <w:rsid w:val="00B64F18"/>
    <w:rsid w:val="00B7006C"/>
    <w:rsid w:val="00B92FB1"/>
    <w:rsid w:val="00B93AFA"/>
    <w:rsid w:val="00B96131"/>
    <w:rsid w:val="00B96799"/>
    <w:rsid w:val="00BB1347"/>
    <w:rsid w:val="00BB64A7"/>
    <w:rsid w:val="00C0321D"/>
    <w:rsid w:val="00C10E75"/>
    <w:rsid w:val="00C21B90"/>
    <w:rsid w:val="00C30288"/>
    <w:rsid w:val="00C31F14"/>
    <w:rsid w:val="00C363C0"/>
    <w:rsid w:val="00C60A64"/>
    <w:rsid w:val="00C65673"/>
    <w:rsid w:val="00C75FF5"/>
    <w:rsid w:val="00C814CD"/>
    <w:rsid w:val="00C9556E"/>
    <w:rsid w:val="00C97693"/>
    <w:rsid w:val="00CA3A19"/>
    <w:rsid w:val="00CD019E"/>
    <w:rsid w:val="00CD3AFA"/>
    <w:rsid w:val="00CD6CD4"/>
    <w:rsid w:val="00D00F9C"/>
    <w:rsid w:val="00D0485C"/>
    <w:rsid w:val="00D239E7"/>
    <w:rsid w:val="00D265D9"/>
    <w:rsid w:val="00D26DAA"/>
    <w:rsid w:val="00D36CFD"/>
    <w:rsid w:val="00D43A60"/>
    <w:rsid w:val="00D4691F"/>
    <w:rsid w:val="00D51DF4"/>
    <w:rsid w:val="00D5456A"/>
    <w:rsid w:val="00D54C2A"/>
    <w:rsid w:val="00D60810"/>
    <w:rsid w:val="00D65CC5"/>
    <w:rsid w:val="00D76779"/>
    <w:rsid w:val="00D814DF"/>
    <w:rsid w:val="00D82E59"/>
    <w:rsid w:val="00DA27E1"/>
    <w:rsid w:val="00DA7373"/>
    <w:rsid w:val="00DC18C2"/>
    <w:rsid w:val="00DE72B9"/>
    <w:rsid w:val="00DF5711"/>
    <w:rsid w:val="00E014CA"/>
    <w:rsid w:val="00E06510"/>
    <w:rsid w:val="00E35DF9"/>
    <w:rsid w:val="00E40FFD"/>
    <w:rsid w:val="00E43593"/>
    <w:rsid w:val="00E45FDD"/>
    <w:rsid w:val="00E51E96"/>
    <w:rsid w:val="00E53F39"/>
    <w:rsid w:val="00E65E13"/>
    <w:rsid w:val="00E73507"/>
    <w:rsid w:val="00E8163B"/>
    <w:rsid w:val="00E82EAD"/>
    <w:rsid w:val="00E83272"/>
    <w:rsid w:val="00E90B5F"/>
    <w:rsid w:val="00E93724"/>
    <w:rsid w:val="00E953BE"/>
    <w:rsid w:val="00EA5FB4"/>
    <w:rsid w:val="00EB5DF9"/>
    <w:rsid w:val="00EC125D"/>
    <w:rsid w:val="00EF16D8"/>
    <w:rsid w:val="00F0487A"/>
    <w:rsid w:val="00F244F8"/>
    <w:rsid w:val="00F40CF9"/>
    <w:rsid w:val="00F5284E"/>
    <w:rsid w:val="00F66CF5"/>
    <w:rsid w:val="00F7137E"/>
    <w:rsid w:val="00F7559B"/>
    <w:rsid w:val="00F80907"/>
    <w:rsid w:val="00F87769"/>
    <w:rsid w:val="00F90273"/>
    <w:rsid w:val="00F90CCA"/>
    <w:rsid w:val="00F92EBF"/>
    <w:rsid w:val="00FA0B2A"/>
    <w:rsid w:val="00FA7419"/>
    <w:rsid w:val="00FD6CFC"/>
    <w:rsid w:val="00FF004D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3D677F8"/>
  <w15:chartTrackingRefBased/>
  <w15:docId w15:val="{181F9891-6985-4C3B-A954-F0EF1A5E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16"/>
        <w:szCs w:val="16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703"/>
    <w:pPr>
      <w:spacing w:after="240"/>
      <w:jc w:val="both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en-US"/>
    </w:rPr>
  </w:style>
  <w:style w:type="paragraph" w:styleId="Footer">
    <w:name w:val="footer"/>
    <w:basedOn w:val="Normal"/>
    <w:link w:val="FooterChar"/>
    <w:uiPriority w:val="99"/>
    <w:semiHidden/>
    <w:rsid w:val="008D3E4C"/>
    <w:pPr>
      <w:spacing w:before="120" w:line="288" w:lineRule="auto"/>
      <w:contextualSpacing/>
      <w:jc w:val="left"/>
    </w:pPr>
    <w:rPr>
      <w:color w:val="243782" w:themeColor="text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3E4C"/>
    <w:rPr>
      <w:rFonts w:ascii="Encode Sans ExpandedLight" w:hAnsi="Encode Sans ExpandedLight"/>
      <w:color w:val="243782" w:themeColor="text2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TITLE">
    <w:name w:val="S_TITLE"/>
    <w:basedOn w:val="Normal"/>
    <w:next w:val="Normal"/>
    <w:uiPriority w:val="1"/>
    <w:qFormat/>
    <w:rsid w:val="00150AD4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1E6C1E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1E6C1E"/>
    <w:pPr>
      <w:jc w:val="left"/>
    </w:pPr>
    <w:rPr>
      <w:szCs w:val="18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150AD4"/>
    <w:pPr>
      <w:spacing w:after="120" w:line="288" w:lineRule="auto"/>
      <w:jc w:val="left"/>
    </w:pPr>
    <w:rPr>
      <w:rFonts w:asciiTheme="majorHAnsi" w:hAnsiTheme="majorHAnsi"/>
      <w:bCs/>
      <w:color w:val="243782" w:themeColor="text2"/>
      <w:szCs w:val="18"/>
    </w:rPr>
  </w:style>
  <w:style w:type="paragraph" w:customStyle="1" w:styleId="SContact-Sendersinfo">
    <w:name w:val="S_Contact - Sender's info"/>
    <w:basedOn w:val="SContact-Title"/>
    <w:qFormat/>
    <w:rsid w:val="00150AD4"/>
    <w:pPr>
      <w:spacing w:before="240" w:after="0" w:line="360" w:lineRule="auto"/>
      <w:contextualSpacing/>
    </w:pPr>
    <w:rPr>
      <w:bCs w:val="0"/>
    </w:rPr>
  </w:style>
  <w:style w:type="character" w:customStyle="1" w:styleId="SContact-TitleCar">
    <w:name w:val="S_Contact - Title Car"/>
    <w:basedOn w:val="DefaultParagraphFont"/>
    <w:link w:val="SContact-Title"/>
    <w:rsid w:val="00150AD4"/>
    <w:rPr>
      <w:rFonts w:asciiTheme="majorHAnsi" w:hAnsiTheme="majorHAnsi"/>
      <w:bCs/>
      <w:color w:val="243782" w:themeColor="text2"/>
      <w:sz w:val="24"/>
      <w:szCs w:val="18"/>
      <w:lang w:val="en-US"/>
    </w:rPr>
  </w:style>
  <w:style w:type="paragraph" w:customStyle="1" w:styleId="Pagination">
    <w:name w:val="Pagination"/>
    <w:basedOn w:val="Footer"/>
    <w:qFormat/>
    <w:rsid w:val="008D3E4C"/>
    <w:pPr>
      <w:jc w:val="center"/>
    </w:pPr>
    <w:rPr>
      <w:sz w:val="16"/>
      <w:szCs w:val="16"/>
    </w:rPr>
  </w:style>
  <w:style w:type="paragraph" w:customStyle="1" w:styleId="SSubjectBlock">
    <w:name w:val="S_Subject Block"/>
    <w:basedOn w:val="Normal"/>
    <w:qFormat/>
    <w:rsid w:val="001E6C1E"/>
    <w:pPr>
      <w:spacing w:before="1800" w:after="480"/>
      <w:contextualSpacing/>
      <w:jc w:val="center"/>
    </w:pPr>
    <w:rPr>
      <w:rFonts w:asciiTheme="majorHAnsi" w:hAnsiTheme="majorHAnsi"/>
      <w:noProof/>
      <w:color w:val="243782" w:themeColor="text2"/>
      <w:szCs w:val="18"/>
    </w:rPr>
  </w:style>
  <w:style w:type="paragraph" w:customStyle="1" w:styleId="SPRESSRELEASESTRIP">
    <w:name w:val="S_PRESS RELEASE STRIP"/>
    <w:basedOn w:val="Normal"/>
    <w:qFormat/>
    <w:rsid w:val="005B024F"/>
    <w:rPr>
      <w:sz w:val="26"/>
    </w:rPr>
  </w:style>
  <w:style w:type="paragraph" w:customStyle="1" w:styleId="SFooter-Emailwebsite">
    <w:name w:val="S_Footer - Email + website"/>
    <w:basedOn w:val="Footer"/>
    <w:qFormat/>
    <w:rsid w:val="00150AD4"/>
  </w:style>
  <w:style w:type="paragraph" w:customStyle="1" w:styleId="SSubtitle">
    <w:name w:val="S_Subtitle"/>
    <w:basedOn w:val="Normal"/>
    <w:qFormat/>
    <w:rsid w:val="001E6C1E"/>
    <w:pPr>
      <w:spacing w:before="480" w:after="480"/>
      <w:ind w:right="1457"/>
      <w:contextualSpacing/>
    </w:pPr>
    <w:rPr>
      <w:rFonts w:asciiTheme="majorHAnsi" w:hAnsiTheme="majorHAnsi"/>
      <w:bCs/>
      <w:i/>
      <w:noProof/>
      <w:color w:val="243782" w:themeColor="text2"/>
      <w:szCs w:val="24"/>
      <w:lang w:val="fr-FR"/>
    </w:rPr>
  </w:style>
  <w:style w:type="paragraph" w:customStyle="1" w:styleId="STextitalic">
    <w:name w:val="S_Text italic"/>
    <w:basedOn w:val="Normal"/>
    <w:qFormat/>
    <w:rsid w:val="00B96799"/>
    <w:rPr>
      <w:i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8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8A4"/>
    <w:rPr>
      <w:rFonts w:ascii="Segoe UI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3028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rsid w:val="004E39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E39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99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9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99A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93AFA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linkedin.com/company/stellantis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stellantis.com/en" TargetMode="Externa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communications@stellantis.com" TargetMode="Externa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Stellanti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c/Stellantis_official" TargetMode="Externa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Stellantis" TargetMode="External"/><Relationship Id="rId14" Type="http://schemas.openxmlformats.org/officeDocument/2006/relationships/image" Target="media/image4.emf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Word%20US%20v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9073C3328E4D5597C9ABCEE06E9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73CF8-2727-4B00-9BF3-9DDCA7CBC52D}"/>
      </w:docPartPr>
      <w:docPartBody>
        <w:p w:rsidR="00E20551" w:rsidRDefault="00896646">
          <w:pPr>
            <w:pStyle w:val="FA9073C3328E4D5597C9ABCEE06E99E8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74C5EC75B8364E48904A47738329B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CE5A0-67C0-4835-98EB-6CF7218B5497}"/>
      </w:docPartPr>
      <w:docPartBody>
        <w:p w:rsidR="00E20551" w:rsidRDefault="00896646">
          <w:pPr>
            <w:pStyle w:val="74C5EC75B8364E48904A47738329B591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A2F7C84D90BF492BB284192C13378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FF93B-561C-4EF9-9B12-D8C2B3CEC01C}"/>
      </w:docPartPr>
      <w:docPartBody>
        <w:p w:rsidR="00C84C20" w:rsidRDefault="00A73A64" w:rsidP="00A73A64">
          <w:pPr>
            <w:pStyle w:val="A2F7C84D90BF492BB284192C13378C39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726DBBF2555E4B01B712F6F1CFC7E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048BD-EB84-4C5F-A8D6-402252265E11}"/>
      </w:docPartPr>
      <w:docPartBody>
        <w:p w:rsidR="00C84C20" w:rsidRDefault="00A73A64" w:rsidP="00A73A64">
          <w:pPr>
            <w:pStyle w:val="726DBBF2555E4B01B712F6F1CFC7E8CD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BE4084BCB42B4798BA552454DF18E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F05F2-8108-4700-9DC6-5B01ED358DCD}"/>
      </w:docPartPr>
      <w:docPartBody>
        <w:p w:rsidR="00C84C20" w:rsidRDefault="00A73A64" w:rsidP="00A73A64">
          <w:pPr>
            <w:pStyle w:val="BE4084BCB42B4798BA552454DF18EF6D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646"/>
    <w:rsid w:val="000263E1"/>
    <w:rsid w:val="00050776"/>
    <w:rsid w:val="0010299D"/>
    <w:rsid w:val="00284C2F"/>
    <w:rsid w:val="00286664"/>
    <w:rsid w:val="00290F66"/>
    <w:rsid w:val="00312839"/>
    <w:rsid w:val="004117DE"/>
    <w:rsid w:val="00471E43"/>
    <w:rsid w:val="00571C98"/>
    <w:rsid w:val="0059417C"/>
    <w:rsid w:val="00621A74"/>
    <w:rsid w:val="006222F3"/>
    <w:rsid w:val="00631C21"/>
    <w:rsid w:val="00657C1C"/>
    <w:rsid w:val="006905CD"/>
    <w:rsid w:val="00787479"/>
    <w:rsid w:val="007E2095"/>
    <w:rsid w:val="00845713"/>
    <w:rsid w:val="00896646"/>
    <w:rsid w:val="00901F4B"/>
    <w:rsid w:val="009139EA"/>
    <w:rsid w:val="00951A47"/>
    <w:rsid w:val="00957318"/>
    <w:rsid w:val="009C4A50"/>
    <w:rsid w:val="00A00D69"/>
    <w:rsid w:val="00A12150"/>
    <w:rsid w:val="00A73A64"/>
    <w:rsid w:val="00AF080F"/>
    <w:rsid w:val="00C12EF2"/>
    <w:rsid w:val="00C6122F"/>
    <w:rsid w:val="00C84C20"/>
    <w:rsid w:val="00CE7CAF"/>
    <w:rsid w:val="00CF4DDB"/>
    <w:rsid w:val="00CF7107"/>
    <w:rsid w:val="00D52F4B"/>
    <w:rsid w:val="00DE36BC"/>
    <w:rsid w:val="00E20551"/>
    <w:rsid w:val="00E7553B"/>
    <w:rsid w:val="00E84667"/>
    <w:rsid w:val="00EE373B"/>
    <w:rsid w:val="00F86885"/>
    <w:rsid w:val="00FD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3A64"/>
    <w:rPr>
      <w:color w:val="808080"/>
    </w:rPr>
  </w:style>
  <w:style w:type="paragraph" w:customStyle="1" w:styleId="FA9073C3328E4D5597C9ABCEE06E99E8">
    <w:name w:val="FA9073C3328E4D5597C9ABCEE06E99E8"/>
  </w:style>
  <w:style w:type="paragraph" w:customStyle="1" w:styleId="74C5EC75B8364E48904A47738329B591">
    <w:name w:val="74C5EC75B8364E48904A47738329B591"/>
  </w:style>
  <w:style w:type="paragraph" w:customStyle="1" w:styleId="A2F7C84D90BF492BB284192C13378C39">
    <w:name w:val="A2F7C84D90BF492BB284192C13378C39"/>
    <w:rsid w:val="00A73A64"/>
  </w:style>
  <w:style w:type="paragraph" w:customStyle="1" w:styleId="726DBBF2555E4B01B712F6F1CFC7E8CD">
    <w:name w:val="726DBBF2555E4B01B712F6F1CFC7E8CD"/>
    <w:rsid w:val="00A73A64"/>
  </w:style>
  <w:style w:type="paragraph" w:customStyle="1" w:styleId="BE4084BCB42B4798BA552454DF18EF6D">
    <w:name w:val="BE4084BCB42B4798BA552454DF18EF6D"/>
    <w:rsid w:val="00A73A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Word US v6</Template>
  <TotalTime>3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Press Release US</vt:lpstr>
      <vt:lpstr>Press Release US</vt:lpstr>
      <vt:lpstr>Press Release US</vt:lpstr>
    </vt:vector>
  </TitlesOfParts>
  <Company>Stellantis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US</dc:title>
  <dc:subject/>
  <dc:creator>Connelly Kaileen (FCA)</dc:creator>
  <cp:keywords/>
  <dc:description/>
  <cp:lastModifiedBy>PAUL CRAIG JOHNSTON</cp:lastModifiedBy>
  <cp:revision>5</cp:revision>
  <cp:lastPrinted>2022-07-13T15:12:00Z</cp:lastPrinted>
  <dcterms:created xsi:type="dcterms:W3CDTF">2022-07-17T16:50:00Z</dcterms:created>
  <dcterms:modified xsi:type="dcterms:W3CDTF">2022-07-18T04:58:00Z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2022-07-09T06:16:31Z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7b445690-6622-491f-830e-fdd306f30637</vt:lpwstr>
  </property>
  <property fmtid="{D5CDD505-2E9C-101B-9397-08002B2CF9AE}" pid="8" name="MSIP_Label_2fd53d93-3f4c-4b90-b511-bd6bdbb4fba9_ContentBits">
    <vt:lpwstr>0</vt:lpwstr>
  </property>
</Properties>
</file>