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C99F5" w14:textId="77777777" w:rsidR="00257FA0" w:rsidRDefault="00257FA0" w:rsidP="006E7792">
      <w:pPr>
        <w:autoSpaceDE w:val="0"/>
        <w:autoSpaceDN w:val="0"/>
        <w:adjustRightInd w:val="0"/>
        <w:jc w:val="center"/>
        <w:rPr>
          <w:rFonts w:ascii="Arial" w:hAnsi="Arial" w:cs="Arial"/>
          <w:b/>
          <w:bCs/>
          <w:color w:val="000000" w:themeColor="text1"/>
          <w:sz w:val="22"/>
          <w:szCs w:val="22"/>
        </w:rPr>
      </w:pPr>
    </w:p>
    <w:p w14:paraId="29EB983B" w14:textId="319C87B3" w:rsidR="00C01AA2" w:rsidRDefault="00257FA0" w:rsidP="00257FA0">
      <w:pPr>
        <w:autoSpaceDE w:val="0"/>
        <w:autoSpaceDN w:val="0"/>
        <w:adjustRightInd w:val="0"/>
        <w:jc w:val="center"/>
        <w:rPr>
          <w:rFonts w:ascii="Arial" w:hAnsi="Arial" w:cs="Arial"/>
          <w:b/>
          <w:bCs/>
          <w:color w:val="000000" w:themeColor="text1"/>
          <w:sz w:val="22"/>
          <w:szCs w:val="22"/>
        </w:rPr>
      </w:pPr>
      <w:r>
        <w:rPr>
          <w:rFonts w:ascii="Arial" w:hAnsi="Arial" w:cs="Arial"/>
          <w:b/>
          <w:bCs/>
          <w:color w:val="000000" w:themeColor="text1"/>
          <w:sz w:val="22"/>
          <w:szCs w:val="22"/>
        </w:rPr>
        <w:t>Stellantis Completes Investment Round in Factorial</w:t>
      </w:r>
      <w:r w:rsidR="002E4FBD">
        <w:rPr>
          <w:rFonts w:ascii="Arial" w:hAnsi="Arial" w:cs="Arial"/>
          <w:b/>
          <w:bCs/>
          <w:color w:val="000000" w:themeColor="text1"/>
          <w:sz w:val="22"/>
          <w:szCs w:val="22"/>
        </w:rPr>
        <w:t>,</w:t>
      </w:r>
      <w:r>
        <w:rPr>
          <w:rFonts w:ascii="Arial" w:hAnsi="Arial" w:cs="Arial"/>
          <w:b/>
          <w:bCs/>
          <w:color w:val="000000" w:themeColor="text1"/>
          <w:sz w:val="22"/>
          <w:szCs w:val="22"/>
        </w:rPr>
        <w:t xml:space="preserve"> Further Accelerating Electrification Push</w:t>
      </w:r>
    </w:p>
    <w:p w14:paraId="62983231" w14:textId="77777777" w:rsidR="00257FA0" w:rsidRPr="00257FA0" w:rsidRDefault="00257FA0" w:rsidP="006E7792">
      <w:pPr>
        <w:autoSpaceDE w:val="0"/>
        <w:autoSpaceDN w:val="0"/>
        <w:adjustRightInd w:val="0"/>
        <w:jc w:val="center"/>
        <w:rPr>
          <w:rFonts w:ascii="Arial" w:hAnsi="Arial" w:cs="Arial"/>
          <w:b/>
          <w:bCs/>
          <w:color w:val="000000" w:themeColor="text1"/>
          <w:sz w:val="22"/>
          <w:szCs w:val="22"/>
        </w:rPr>
      </w:pPr>
    </w:p>
    <w:p w14:paraId="5DD105CF" w14:textId="049D1938" w:rsidR="004178DE" w:rsidRPr="00257FA0" w:rsidRDefault="00257FA0" w:rsidP="00257FA0">
      <w:pPr>
        <w:pStyle w:val="ListParagraph"/>
        <w:numPr>
          <w:ilvl w:val="0"/>
          <w:numId w:val="2"/>
        </w:numPr>
        <w:autoSpaceDE w:val="0"/>
        <w:autoSpaceDN w:val="0"/>
        <w:adjustRightInd w:val="0"/>
        <w:rPr>
          <w:rFonts w:ascii="Arial" w:hAnsi="Arial" w:cs="Arial"/>
          <w:iCs/>
          <w:color w:val="000000" w:themeColor="text1"/>
          <w:sz w:val="22"/>
          <w:szCs w:val="22"/>
        </w:rPr>
      </w:pPr>
      <w:r>
        <w:rPr>
          <w:rFonts w:ascii="Arial" w:hAnsi="Arial" w:cs="Arial"/>
          <w:iCs/>
          <w:color w:val="000000" w:themeColor="text1"/>
          <w:sz w:val="22"/>
          <w:szCs w:val="22"/>
        </w:rPr>
        <w:t>Investment</w:t>
      </w:r>
      <w:r w:rsidR="00316050">
        <w:rPr>
          <w:rFonts w:ascii="Arial" w:hAnsi="Arial" w:cs="Arial"/>
          <w:iCs/>
          <w:color w:val="000000" w:themeColor="text1"/>
          <w:sz w:val="22"/>
          <w:szCs w:val="22"/>
        </w:rPr>
        <w:t xml:space="preserve"> is </w:t>
      </w:r>
      <w:r w:rsidR="004178DE" w:rsidRPr="00257FA0">
        <w:rPr>
          <w:rFonts w:ascii="Arial" w:hAnsi="Arial" w:cs="Arial"/>
          <w:iCs/>
          <w:color w:val="000000" w:themeColor="text1"/>
          <w:sz w:val="22"/>
          <w:szCs w:val="22"/>
        </w:rPr>
        <w:t xml:space="preserve">part of </w:t>
      </w:r>
      <w:hyperlink r:id="rId7" w:history="1">
        <w:r w:rsidRPr="00736AF7">
          <w:rPr>
            <w:rStyle w:val="Hyperlink"/>
            <w:rFonts w:ascii="Arial" w:hAnsi="Arial" w:cs="Arial"/>
            <w:iCs/>
            <w:sz w:val="22"/>
            <w:szCs w:val="22"/>
          </w:rPr>
          <w:t>Joint Development Agreement</w:t>
        </w:r>
      </w:hyperlink>
      <w:r w:rsidR="004178DE" w:rsidRPr="00257FA0">
        <w:rPr>
          <w:rFonts w:ascii="Arial" w:hAnsi="Arial" w:cs="Arial"/>
          <w:iCs/>
          <w:color w:val="000000" w:themeColor="text1"/>
          <w:sz w:val="22"/>
          <w:szCs w:val="22"/>
        </w:rPr>
        <w:t xml:space="preserve"> </w:t>
      </w:r>
      <w:r w:rsidRPr="00257FA0">
        <w:rPr>
          <w:rFonts w:ascii="Arial" w:hAnsi="Arial" w:cs="Arial"/>
          <w:iCs/>
          <w:color w:val="000000" w:themeColor="text1"/>
          <w:sz w:val="22"/>
          <w:szCs w:val="22"/>
        </w:rPr>
        <w:t xml:space="preserve">announced in November </w:t>
      </w:r>
      <w:r w:rsidR="004178DE" w:rsidRPr="00257FA0">
        <w:rPr>
          <w:rFonts w:ascii="Arial" w:hAnsi="Arial" w:cs="Arial"/>
          <w:iCs/>
          <w:color w:val="000000" w:themeColor="text1"/>
          <w:sz w:val="22"/>
          <w:szCs w:val="22"/>
        </w:rPr>
        <w:t>2021</w:t>
      </w:r>
      <w:r>
        <w:rPr>
          <w:rFonts w:ascii="Arial" w:hAnsi="Arial" w:cs="Arial"/>
          <w:iCs/>
          <w:color w:val="000000" w:themeColor="text1"/>
          <w:sz w:val="22"/>
          <w:szCs w:val="22"/>
        </w:rPr>
        <w:t>, together with other investors</w:t>
      </w:r>
    </w:p>
    <w:p w14:paraId="66A86B31" w14:textId="7E73A1EE" w:rsidR="00C01AA2" w:rsidRPr="00257FA0" w:rsidRDefault="004178DE" w:rsidP="00257FA0">
      <w:pPr>
        <w:pStyle w:val="ListParagraph"/>
        <w:numPr>
          <w:ilvl w:val="0"/>
          <w:numId w:val="2"/>
        </w:numPr>
        <w:autoSpaceDE w:val="0"/>
        <w:autoSpaceDN w:val="0"/>
        <w:adjustRightInd w:val="0"/>
        <w:rPr>
          <w:rFonts w:ascii="Arial" w:hAnsi="Arial" w:cs="Arial"/>
          <w:iCs/>
          <w:color w:val="000000" w:themeColor="text1"/>
          <w:sz w:val="22"/>
          <w:szCs w:val="22"/>
        </w:rPr>
      </w:pPr>
      <w:r w:rsidRPr="00257FA0">
        <w:rPr>
          <w:rFonts w:ascii="Arial" w:hAnsi="Arial" w:cs="Arial"/>
          <w:iCs/>
          <w:color w:val="000000" w:themeColor="text1"/>
          <w:sz w:val="22"/>
          <w:szCs w:val="22"/>
        </w:rPr>
        <w:t xml:space="preserve">Funding </w:t>
      </w:r>
      <w:r w:rsidR="00D465E7" w:rsidRPr="00257FA0">
        <w:rPr>
          <w:rFonts w:ascii="Arial" w:hAnsi="Arial" w:cs="Arial"/>
          <w:iCs/>
          <w:color w:val="000000" w:themeColor="text1"/>
          <w:sz w:val="22"/>
          <w:szCs w:val="22"/>
        </w:rPr>
        <w:t xml:space="preserve">will help </w:t>
      </w:r>
      <w:r w:rsidR="006A402F" w:rsidRPr="00257FA0">
        <w:rPr>
          <w:rFonts w:ascii="Arial" w:hAnsi="Arial" w:cs="Arial"/>
          <w:iCs/>
          <w:color w:val="000000" w:themeColor="text1"/>
          <w:sz w:val="22"/>
          <w:szCs w:val="22"/>
        </w:rPr>
        <w:t xml:space="preserve">scale global </w:t>
      </w:r>
      <w:r w:rsidR="00D465E7" w:rsidRPr="00257FA0">
        <w:rPr>
          <w:rFonts w:ascii="Arial" w:hAnsi="Arial" w:cs="Arial"/>
          <w:iCs/>
          <w:color w:val="000000" w:themeColor="text1"/>
          <w:sz w:val="22"/>
          <w:szCs w:val="22"/>
        </w:rPr>
        <w:t>commercialization</w:t>
      </w:r>
      <w:r w:rsidR="006A402F" w:rsidRPr="00257FA0">
        <w:rPr>
          <w:rFonts w:ascii="Arial" w:hAnsi="Arial" w:cs="Arial"/>
          <w:iCs/>
          <w:color w:val="000000" w:themeColor="text1"/>
          <w:sz w:val="22"/>
          <w:szCs w:val="22"/>
        </w:rPr>
        <w:t xml:space="preserve"> of Factorial’s solid-state battery technology that </w:t>
      </w:r>
      <w:r w:rsidR="00F71500">
        <w:rPr>
          <w:rFonts w:ascii="Arial" w:hAnsi="Arial" w:cs="Arial"/>
          <w:iCs/>
          <w:color w:val="000000" w:themeColor="text1"/>
          <w:sz w:val="22"/>
          <w:szCs w:val="22"/>
        </w:rPr>
        <w:t xml:space="preserve">is </w:t>
      </w:r>
      <w:bookmarkStart w:id="0" w:name="_GoBack"/>
      <w:bookmarkEnd w:id="0"/>
      <w:r w:rsidR="00316050">
        <w:rPr>
          <w:rFonts w:ascii="Arial" w:hAnsi="Arial" w:cs="Arial"/>
          <w:iCs/>
          <w:color w:val="000000" w:themeColor="text1"/>
          <w:sz w:val="22"/>
          <w:szCs w:val="22"/>
        </w:rPr>
        <w:t xml:space="preserve">robust </w:t>
      </w:r>
      <w:r w:rsidR="006A402F" w:rsidRPr="00257FA0">
        <w:rPr>
          <w:rFonts w:ascii="Arial" w:hAnsi="Arial" w:cs="Arial"/>
          <w:iCs/>
          <w:color w:val="000000" w:themeColor="text1"/>
          <w:sz w:val="22"/>
          <w:szCs w:val="22"/>
        </w:rPr>
        <w:t>and offers greater driving range than today’s lithium-ion technology</w:t>
      </w:r>
    </w:p>
    <w:p w14:paraId="66252D69" w14:textId="77777777" w:rsidR="006A402F" w:rsidRPr="00257FA0" w:rsidRDefault="006A402F" w:rsidP="00C01AA2">
      <w:pPr>
        <w:autoSpaceDE w:val="0"/>
        <w:autoSpaceDN w:val="0"/>
        <w:adjustRightInd w:val="0"/>
        <w:rPr>
          <w:rFonts w:ascii="Arial" w:hAnsi="Arial" w:cs="Arial"/>
          <w:color w:val="000000" w:themeColor="text1"/>
          <w:sz w:val="22"/>
          <w:szCs w:val="22"/>
        </w:rPr>
      </w:pPr>
    </w:p>
    <w:p w14:paraId="3B4C0397" w14:textId="1757C4CF" w:rsidR="00C01AA2" w:rsidRPr="00257FA0" w:rsidRDefault="00257FA0" w:rsidP="00B151D9">
      <w:pPr>
        <w:rPr>
          <w:rFonts w:ascii="Arial" w:hAnsi="Arial" w:cs="Arial"/>
          <w:color w:val="000000" w:themeColor="text1"/>
          <w:sz w:val="22"/>
          <w:szCs w:val="22"/>
        </w:rPr>
      </w:pPr>
      <w:r w:rsidRPr="00257FA0">
        <w:rPr>
          <w:rFonts w:ascii="Arial" w:hAnsi="Arial" w:cs="Arial"/>
          <w:b/>
          <w:bCs/>
          <w:color w:val="000000" w:themeColor="text1"/>
          <w:sz w:val="22"/>
          <w:szCs w:val="22"/>
        </w:rPr>
        <w:t xml:space="preserve">AMSTERDAM, January </w:t>
      </w:r>
      <w:r w:rsidR="00B84AB4">
        <w:rPr>
          <w:rFonts w:ascii="Arial" w:hAnsi="Arial" w:cs="Arial"/>
          <w:b/>
          <w:bCs/>
          <w:color w:val="000000" w:themeColor="text1"/>
          <w:sz w:val="22"/>
          <w:szCs w:val="22"/>
        </w:rPr>
        <w:t>20</w:t>
      </w:r>
      <w:r w:rsidRPr="00257FA0">
        <w:rPr>
          <w:rFonts w:ascii="Arial" w:hAnsi="Arial" w:cs="Arial"/>
          <w:b/>
          <w:bCs/>
          <w:color w:val="000000" w:themeColor="text1"/>
          <w:sz w:val="22"/>
          <w:szCs w:val="22"/>
        </w:rPr>
        <w:t>, 2022 --</w:t>
      </w:r>
      <w:r w:rsidR="0045666B">
        <w:rPr>
          <w:rFonts w:ascii="Arial" w:hAnsi="Arial" w:cs="Arial"/>
          <w:color w:val="000000" w:themeColor="text1"/>
          <w:sz w:val="22"/>
          <w:szCs w:val="22"/>
        </w:rPr>
        <w:t xml:space="preserve"> </w:t>
      </w:r>
      <w:hyperlink r:id="rId8" w:history="1">
        <w:r w:rsidR="0045666B" w:rsidRPr="0045666B">
          <w:rPr>
            <w:rStyle w:val="Hyperlink"/>
            <w:rFonts w:ascii="Arial" w:hAnsi="Arial" w:cs="Arial"/>
            <w:sz w:val="22"/>
            <w:szCs w:val="22"/>
          </w:rPr>
          <w:t>Stellantis</w:t>
        </w:r>
        <w:r w:rsidRPr="0045666B">
          <w:rPr>
            <w:rStyle w:val="Hyperlink"/>
            <w:rFonts w:ascii="Arial" w:hAnsi="Arial" w:cs="Arial"/>
            <w:sz w:val="22"/>
            <w:szCs w:val="22"/>
          </w:rPr>
          <w:t xml:space="preserve"> N.V.</w:t>
        </w:r>
      </w:hyperlink>
      <w:r w:rsidR="00001E67">
        <w:rPr>
          <w:rFonts w:ascii="Arial" w:hAnsi="Arial" w:cs="Arial"/>
          <w:color w:val="000000" w:themeColor="text1"/>
          <w:sz w:val="22"/>
          <w:szCs w:val="22"/>
        </w:rPr>
        <w:t>, through its affiliate,</w:t>
      </w:r>
      <w:r>
        <w:rPr>
          <w:rFonts w:ascii="Arial" w:hAnsi="Arial" w:cs="Arial"/>
          <w:color w:val="000000" w:themeColor="text1"/>
          <w:sz w:val="22"/>
          <w:szCs w:val="22"/>
        </w:rPr>
        <w:t xml:space="preserve"> complete</w:t>
      </w:r>
      <w:r w:rsidR="00001E67">
        <w:rPr>
          <w:rFonts w:ascii="Arial" w:hAnsi="Arial" w:cs="Arial"/>
          <w:color w:val="000000" w:themeColor="text1"/>
          <w:sz w:val="22"/>
          <w:szCs w:val="22"/>
        </w:rPr>
        <w:t>d</w:t>
      </w:r>
      <w:r w:rsidR="002E4FBD">
        <w:rPr>
          <w:rFonts w:ascii="Arial" w:hAnsi="Arial" w:cs="Arial"/>
          <w:color w:val="000000" w:themeColor="text1"/>
          <w:sz w:val="22"/>
          <w:szCs w:val="22"/>
        </w:rPr>
        <w:t xml:space="preserve"> an</w:t>
      </w:r>
      <w:r w:rsidR="00001E67">
        <w:rPr>
          <w:rFonts w:ascii="Arial" w:hAnsi="Arial" w:cs="Arial"/>
          <w:color w:val="000000" w:themeColor="text1"/>
          <w:sz w:val="22"/>
          <w:szCs w:val="22"/>
        </w:rPr>
        <w:t xml:space="preserve"> </w:t>
      </w:r>
      <w:r>
        <w:rPr>
          <w:rFonts w:ascii="Arial" w:hAnsi="Arial" w:cs="Arial"/>
          <w:color w:val="000000" w:themeColor="text1"/>
          <w:sz w:val="22"/>
          <w:szCs w:val="22"/>
        </w:rPr>
        <w:t xml:space="preserve">investment round in </w:t>
      </w:r>
      <w:hyperlink r:id="rId9" w:history="1">
        <w:r w:rsidR="00C01AA2" w:rsidRPr="00257FA0">
          <w:rPr>
            <w:rStyle w:val="Hyperlink"/>
            <w:rFonts w:ascii="Arial" w:hAnsi="Arial" w:cs="Arial"/>
            <w:sz w:val="22"/>
            <w:szCs w:val="22"/>
          </w:rPr>
          <w:t>Factorial Energy</w:t>
        </w:r>
      </w:hyperlink>
      <w:r w:rsidR="00C01AA2" w:rsidRPr="00257FA0">
        <w:rPr>
          <w:rFonts w:ascii="Arial" w:hAnsi="Arial" w:cs="Arial"/>
          <w:color w:val="000000" w:themeColor="text1"/>
          <w:sz w:val="22"/>
          <w:szCs w:val="22"/>
        </w:rPr>
        <w:t xml:space="preserve"> (Factorial)</w:t>
      </w:r>
      <w:r>
        <w:rPr>
          <w:rFonts w:ascii="Arial" w:hAnsi="Arial" w:cs="Arial"/>
          <w:color w:val="000000" w:themeColor="text1"/>
          <w:sz w:val="22"/>
          <w:szCs w:val="22"/>
        </w:rPr>
        <w:t xml:space="preserve"> as part of Factorial’s Series D round of funding, together with other investors</w:t>
      </w:r>
      <w:r w:rsidR="00972907" w:rsidRPr="00257FA0">
        <w:rPr>
          <w:rFonts w:ascii="Arial" w:hAnsi="Arial" w:cs="Arial"/>
          <w:color w:val="000000" w:themeColor="text1"/>
          <w:sz w:val="22"/>
          <w:szCs w:val="22"/>
        </w:rPr>
        <w:t xml:space="preserve">. </w:t>
      </w:r>
      <w:r w:rsidR="006A402F" w:rsidRPr="00257FA0">
        <w:rPr>
          <w:rFonts w:ascii="Arial" w:hAnsi="Arial" w:cs="Arial"/>
          <w:color w:val="000000" w:themeColor="text1"/>
          <w:sz w:val="22"/>
          <w:szCs w:val="22"/>
        </w:rPr>
        <w:t xml:space="preserve">Funding will be used to </w:t>
      </w:r>
      <w:r w:rsidR="00E77F6F" w:rsidRPr="00257FA0">
        <w:rPr>
          <w:rFonts w:ascii="Arial" w:hAnsi="Arial" w:cs="Arial"/>
          <w:color w:val="000000" w:themeColor="text1"/>
          <w:sz w:val="22"/>
          <w:szCs w:val="22"/>
        </w:rPr>
        <w:t xml:space="preserve">accelerate commercial </w:t>
      </w:r>
      <w:r w:rsidR="00BF3B84" w:rsidRPr="00257FA0">
        <w:rPr>
          <w:rFonts w:ascii="Arial" w:hAnsi="Arial" w:cs="Arial"/>
          <w:color w:val="000000" w:themeColor="text1"/>
          <w:sz w:val="22"/>
          <w:szCs w:val="22"/>
        </w:rPr>
        <w:t>production and deployment</w:t>
      </w:r>
      <w:r w:rsidR="00E77F6F" w:rsidRPr="00257FA0">
        <w:rPr>
          <w:rFonts w:ascii="Arial" w:hAnsi="Arial" w:cs="Arial"/>
          <w:color w:val="000000" w:themeColor="text1"/>
          <w:sz w:val="22"/>
          <w:szCs w:val="22"/>
        </w:rPr>
        <w:t xml:space="preserve"> of Factorial’s solid-state battery technology that is </w:t>
      </w:r>
      <w:r w:rsidR="00316050">
        <w:rPr>
          <w:rFonts w:ascii="Arial" w:hAnsi="Arial" w:cs="Arial"/>
          <w:color w:val="000000" w:themeColor="text1"/>
          <w:sz w:val="22"/>
          <w:szCs w:val="22"/>
        </w:rPr>
        <w:t xml:space="preserve">robust </w:t>
      </w:r>
      <w:r w:rsidR="00E77F6F" w:rsidRPr="00257FA0">
        <w:rPr>
          <w:rFonts w:ascii="Arial" w:hAnsi="Arial" w:cs="Arial"/>
          <w:color w:val="000000" w:themeColor="text1"/>
          <w:sz w:val="22"/>
          <w:szCs w:val="22"/>
        </w:rPr>
        <w:t>and offers up to 50 percent greater driving range than current lithium-ion technology.</w:t>
      </w:r>
    </w:p>
    <w:p w14:paraId="6E3287A7" w14:textId="77777777" w:rsidR="00206DB6" w:rsidRPr="00257FA0" w:rsidRDefault="00206DB6" w:rsidP="00C01AA2">
      <w:pPr>
        <w:autoSpaceDE w:val="0"/>
        <w:autoSpaceDN w:val="0"/>
        <w:adjustRightInd w:val="0"/>
        <w:rPr>
          <w:rFonts w:ascii="Arial" w:hAnsi="Arial" w:cs="Arial"/>
          <w:color w:val="000000" w:themeColor="text1"/>
          <w:sz w:val="22"/>
          <w:szCs w:val="22"/>
        </w:rPr>
      </w:pPr>
    </w:p>
    <w:p w14:paraId="76C3F283" w14:textId="77777777" w:rsidR="00257FA0" w:rsidRPr="00257FA0" w:rsidRDefault="00257FA0" w:rsidP="00257FA0">
      <w:pPr>
        <w:autoSpaceDE w:val="0"/>
        <w:autoSpaceDN w:val="0"/>
        <w:adjustRightInd w:val="0"/>
        <w:rPr>
          <w:rFonts w:ascii="Arial" w:hAnsi="Arial" w:cs="Arial"/>
          <w:color w:val="000000" w:themeColor="text1"/>
          <w:sz w:val="22"/>
          <w:szCs w:val="22"/>
        </w:rPr>
      </w:pPr>
      <w:r w:rsidRPr="00257FA0">
        <w:rPr>
          <w:rFonts w:ascii="Arial" w:hAnsi="Arial" w:cs="Arial"/>
          <w:color w:val="000000" w:themeColor="text1"/>
          <w:sz w:val="22"/>
          <w:szCs w:val="22"/>
        </w:rPr>
        <w:t>“Stellantis is full-speed ahead on its electrification transformation with 33 electrified models available right now, and eight battery electric vehicles coming in the next 18 months,” said Carlos Tavares, CEO of Stellantis. “With our partners, including Factorial, we will quickly electrify our brand portfolio with safe, sustainable, and affordable solutions.”</w:t>
      </w:r>
    </w:p>
    <w:p w14:paraId="563B802D" w14:textId="77777777" w:rsidR="00257FA0" w:rsidRPr="00257FA0" w:rsidRDefault="00257FA0" w:rsidP="00257FA0">
      <w:pPr>
        <w:autoSpaceDE w:val="0"/>
        <w:autoSpaceDN w:val="0"/>
        <w:adjustRightInd w:val="0"/>
        <w:rPr>
          <w:rFonts w:ascii="Arial" w:hAnsi="Arial" w:cs="Arial"/>
          <w:color w:val="000000" w:themeColor="text1"/>
          <w:sz w:val="22"/>
          <w:szCs w:val="22"/>
          <w:highlight w:val="yellow"/>
        </w:rPr>
      </w:pPr>
    </w:p>
    <w:p w14:paraId="43B13077" w14:textId="47A9FF23" w:rsidR="00257FA0" w:rsidRPr="00257FA0" w:rsidRDefault="00257FA0" w:rsidP="00257FA0">
      <w:pPr>
        <w:rPr>
          <w:rFonts w:ascii="Arial" w:hAnsi="Arial" w:cs="Arial"/>
          <w:color w:val="000000" w:themeColor="text1"/>
          <w:sz w:val="22"/>
          <w:szCs w:val="22"/>
        </w:rPr>
      </w:pPr>
      <w:r w:rsidRPr="00257FA0">
        <w:rPr>
          <w:rFonts w:ascii="Arial" w:hAnsi="Arial" w:cs="Arial"/>
          <w:color w:val="000000" w:themeColor="text1"/>
          <w:sz w:val="22"/>
          <w:szCs w:val="22"/>
        </w:rPr>
        <w:t xml:space="preserve">Stellantis announced during its </w:t>
      </w:r>
      <w:hyperlink r:id="rId10" w:history="1">
        <w:r w:rsidRPr="00257FA0">
          <w:rPr>
            <w:rStyle w:val="Hyperlink"/>
            <w:rFonts w:ascii="Arial" w:hAnsi="Arial" w:cs="Arial"/>
            <w:sz w:val="22"/>
            <w:szCs w:val="22"/>
          </w:rPr>
          <w:t>EV Day</w:t>
        </w:r>
      </w:hyperlink>
      <w:r w:rsidRPr="00257FA0">
        <w:rPr>
          <w:rFonts w:ascii="Arial" w:hAnsi="Arial" w:cs="Arial"/>
          <w:color w:val="000000" w:themeColor="text1"/>
          <w:sz w:val="22"/>
          <w:szCs w:val="22"/>
        </w:rPr>
        <w:t xml:space="preserve"> program in July 2021 its target of having the first competitive solid-state battery technology introduced by 2026. </w:t>
      </w:r>
    </w:p>
    <w:p w14:paraId="5FADB64F" w14:textId="77777777" w:rsidR="00257FA0" w:rsidRPr="00257FA0" w:rsidRDefault="00257FA0" w:rsidP="00257FA0">
      <w:pPr>
        <w:rPr>
          <w:rFonts w:ascii="Arial" w:hAnsi="Arial" w:cs="Arial"/>
          <w:color w:val="000000" w:themeColor="text1"/>
          <w:sz w:val="22"/>
          <w:szCs w:val="22"/>
        </w:rPr>
      </w:pPr>
    </w:p>
    <w:p w14:paraId="238AFCAB" w14:textId="0D723705" w:rsidR="00206DB6" w:rsidRPr="00257FA0" w:rsidRDefault="00206DB6" w:rsidP="00257FA0">
      <w:pPr>
        <w:autoSpaceDE w:val="0"/>
        <w:autoSpaceDN w:val="0"/>
        <w:adjustRightInd w:val="0"/>
        <w:rPr>
          <w:rFonts w:ascii="Arial" w:hAnsi="Arial" w:cs="Arial"/>
          <w:color w:val="000000" w:themeColor="text1"/>
          <w:sz w:val="22"/>
          <w:szCs w:val="22"/>
        </w:rPr>
      </w:pPr>
      <w:r w:rsidRPr="00257FA0">
        <w:rPr>
          <w:rFonts w:ascii="Arial" w:hAnsi="Arial" w:cs="Arial"/>
          <w:color w:val="000000" w:themeColor="text1"/>
          <w:sz w:val="22"/>
          <w:szCs w:val="22"/>
        </w:rPr>
        <w:t>“</w:t>
      </w:r>
      <w:r w:rsidR="00E77F6F" w:rsidRPr="00257FA0">
        <w:rPr>
          <w:rFonts w:ascii="Arial" w:hAnsi="Arial" w:cs="Arial"/>
          <w:color w:val="000000" w:themeColor="text1"/>
          <w:sz w:val="22"/>
          <w:szCs w:val="22"/>
        </w:rPr>
        <w:t xml:space="preserve">We </w:t>
      </w:r>
      <w:r w:rsidR="00EE545F" w:rsidRPr="00257FA0">
        <w:rPr>
          <w:rFonts w:ascii="Arial" w:hAnsi="Arial" w:cs="Arial"/>
          <w:color w:val="000000" w:themeColor="text1"/>
          <w:sz w:val="22"/>
          <w:szCs w:val="22"/>
        </w:rPr>
        <w:t>conti</w:t>
      </w:r>
      <w:r w:rsidR="004D0D2A" w:rsidRPr="00257FA0">
        <w:rPr>
          <w:rFonts w:ascii="Arial" w:hAnsi="Arial" w:cs="Arial"/>
          <w:color w:val="000000" w:themeColor="text1"/>
          <w:sz w:val="22"/>
          <w:szCs w:val="22"/>
        </w:rPr>
        <w:t>nue to move aggressively toward</w:t>
      </w:r>
      <w:r w:rsidR="00F27D74" w:rsidRPr="00257FA0">
        <w:rPr>
          <w:rFonts w:ascii="Arial" w:hAnsi="Arial" w:cs="Arial"/>
          <w:color w:val="000000" w:themeColor="text1"/>
          <w:sz w:val="22"/>
          <w:szCs w:val="22"/>
        </w:rPr>
        <w:t>s</w:t>
      </w:r>
      <w:r w:rsidR="00EE545F" w:rsidRPr="00257FA0">
        <w:rPr>
          <w:rFonts w:ascii="Arial" w:hAnsi="Arial" w:cs="Arial"/>
          <w:color w:val="000000" w:themeColor="text1"/>
          <w:sz w:val="22"/>
          <w:szCs w:val="22"/>
        </w:rPr>
        <w:t xml:space="preserve"> our</w:t>
      </w:r>
      <w:r w:rsidR="00E77F6F" w:rsidRPr="00257FA0">
        <w:rPr>
          <w:rFonts w:ascii="Arial" w:hAnsi="Arial" w:cs="Arial"/>
          <w:color w:val="000000" w:themeColor="text1"/>
          <w:sz w:val="22"/>
          <w:szCs w:val="22"/>
        </w:rPr>
        <w:t xml:space="preserve"> goal </w:t>
      </w:r>
      <w:r w:rsidR="00EE545F" w:rsidRPr="00257FA0">
        <w:rPr>
          <w:rFonts w:ascii="Arial" w:hAnsi="Arial" w:cs="Arial"/>
          <w:color w:val="000000" w:themeColor="text1"/>
          <w:sz w:val="22"/>
          <w:szCs w:val="22"/>
        </w:rPr>
        <w:t>of</w:t>
      </w:r>
      <w:r w:rsidR="00E77F6F" w:rsidRPr="00257FA0">
        <w:rPr>
          <w:rFonts w:ascii="Arial" w:hAnsi="Arial" w:cs="Arial"/>
          <w:color w:val="000000" w:themeColor="text1"/>
          <w:sz w:val="22"/>
          <w:szCs w:val="22"/>
        </w:rPr>
        <w:t xml:space="preserve"> deliver</w:t>
      </w:r>
      <w:r w:rsidR="00EE545F" w:rsidRPr="00257FA0">
        <w:rPr>
          <w:rFonts w:ascii="Arial" w:hAnsi="Arial" w:cs="Arial"/>
          <w:color w:val="000000" w:themeColor="text1"/>
          <w:sz w:val="22"/>
          <w:szCs w:val="22"/>
        </w:rPr>
        <w:t>ing</w:t>
      </w:r>
      <w:r w:rsidR="00E77F6F" w:rsidRPr="00257FA0">
        <w:rPr>
          <w:rFonts w:ascii="Arial" w:hAnsi="Arial" w:cs="Arial"/>
          <w:color w:val="000000" w:themeColor="text1"/>
          <w:sz w:val="22"/>
          <w:szCs w:val="22"/>
        </w:rPr>
        <w:t xml:space="preserve"> automotive-scale, solid-state battery technology to our customers,” said Factorial Energy CEO </w:t>
      </w:r>
      <w:proofErr w:type="spellStart"/>
      <w:r w:rsidR="00E77F6F" w:rsidRPr="00257FA0">
        <w:rPr>
          <w:rFonts w:ascii="Arial" w:hAnsi="Arial" w:cs="Arial"/>
          <w:color w:val="000000" w:themeColor="text1"/>
          <w:sz w:val="22"/>
          <w:szCs w:val="22"/>
        </w:rPr>
        <w:t>Siyu</w:t>
      </w:r>
      <w:proofErr w:type="spellEnd"/>
      <w:r w:rsidR="00E77F6F" w:rsidRPr="00257FA0">
        <w:rPr>
          <w:rFonts w:ascii="Arial" w:hAnsi="Arial" w:cs="Arial"/>
          <w:color w:val="000000" w:themeColor="text1"/>
          <w:sz w:val="22"/>
          <w:szCs w:val="22"/>
        </w:rPr>
        <w:t xml:space="preserve"> Huang, Ph.D. “This funding will enable us to not only advance core research and development, but also scale our team and </w:t>
      </w:r>
      <w:r w:rsidR="00CF560B" w:rsidRPr="00257FA0">
        <w:rPr>
          <w:rFonts w:ascii="Arial" w:hAnsi="Arial" w:cs="Arial"/>
          <w:color w:val="000000" w:themeColor="text1"/>
          <w:sz w:val="22"/>
          <w:szCs w:val="22"/>
        </w:rPr>
        <w:t xml:space="preserve">invest in </w:t>
      </w:r>
      <w:r w:rsidR="00E77F6F" w:rsidRPr="00257FA0">
        <w:rPr>
          <w:rFonts w:ascii="Arial" w:hAnsi="Arial" w:cs="Arial"/>
          <w:color w:val="000000" w:themeColor="text1"/>
          <w:sz w:val="22"/>
          <w:szCs w:val="22"/>
        </w:rPr>
        <w:t>manufacturing facilities to drive commercial production.”</w:t>
      </w:r>
    </w:p>
    <w:p w14:paraId="260BEE49" w14:textId="77777777" w:rsidR="00F074D6" w:rsidRPr="00257FA0" w:rsidRDefault="00F074D6" w:rsidP="00206DB6">
      <w:pPr>
        <w:autoSpaceDE w:val="0"/>
        <w:autoSpaceDN w:val="0"/>
        <w:adjustRightInd w:val="0"/>
        <w:rPr>
          <w:rFonts w:ascii="Arial" w:hAnsi="Arial" w:cs="Arial"/>
          <w:color w:val="000000" w:themeColor="text1"/>
          <w:sz w:val="22"/>
          <w:szCs w:val="22"/>
        </w:rPr>
      </w:pPr>
    </w:p>
    <w:p w14:paraId="32C128E8" w14:textId="77777777" w:rsidR="00EA4856" w:rsidRPr="00257FA0" w:rsidRDefault="00EA4856" w:rsidP="62F89EB1">
      <w:pPr>
        <w:autoSpaceDE w:val="0"/>
        <w:autoSpaceDN w:val="0"/>
        <w:adjustRightInd w:val="0"/>
        <w:rPr>
          <w:rFonts w:ascii="Arial" w:hAnsi="Arial" w:cs="Arial"/>
          <w:color w:val="000000" w:themeColor="text1"/>
          <w:sz w:val="22"/>
          <w:szCs w:val="22"/>
        </w:rPr>
      </w:pPr>
      <w:r w:rsidRPr="00257FA0">
        <w:rPr>
          <w:rFonts w:ascii="Arial" w:hAnsi="Arial" w:cs="Arial"/>
          <w:color w:val="000000" w:themeColor="text1"/>
          <w:sz w:val="22"/>
          <w:szCs w:val="22"/>
        </w:rPr>
        <w:t xml:space="preserve">Factorial is </w:t>
      </w:r>
      <w:r w:rsidR="00396E34" w:rsidRPr="00257FA0">
        <w:rPr>
          <w:rFonts w:ascii="Arial" w:hAnsi="Arial" w:cs="Arial"/>
          <w:color w:val="000000" w:themeColor="text1"/>
          <w:sz w:val="22"/>
          <w:szCs w:val="22"/>
        </w:rPr>
        <w:t>constructing</w:t>
      </w:r>
      <w:r w:rsidRPr="00257FA0">
        <w:rPr>
          <w:rFonts w:ascii="Arial" w:hAnsi="Arial" w:cs="Arial"/>
          <w:color w:val="000000" w:themeColor="text1"/>
          <w:sz w:val="22"/>
          <w:szCs w:val="22"/>
        </w:rPr>
        <w:t xml:space="preserve"> a state-of-the-art pilot production facility that will enable the company to scale its large format cell output and produce batteries for customer testing. </w:t>
      </w:r>
      <w:r w:rsidR="00396E34" w:rsidRPr="00257FA0">
        <w:rPr>
          <w:rFonts w:ascii="Arial" w:hAnsi="Arial" w:cs="Arial"/>
          <w:color w:val="000000" w:themeColor="text1"/>
          <w:sz w:val="22"/>
          <w:szCs w:val="22"/>
        </w:rPr>
        <w:t xml:space="preserve">The facility will be located in </w:t>
      </w:r>
      <w:r w:rsidR="5F29E233" w:rsidRPr="00257FA0">
        <w:rPr>
          <w:rFonts w:ascii="Arial" w:hAnsi="Arial" w:cs="Arial"/>
          <w:color w:val="000000" w:themeColor="text1"/>
          <w:sz w:val="22"/>
          <w:szCs w:val="22"/>
        </w:rPr>
        <w:t>the New England area</w:t>
      </w:r>
      <w:r w:rsidRPr="00257FA0">
        <w:rPr>
          <w:rFonts w:ascii="Arial" w:hAnsi="Arial" w:cs="Arial"/>
          <w:color w:val="000000" w:themeColor="text1"/>
          <w:sz w:val="22"/>
          <w:szCs w:val="22"/>
        </w:rPr>
        <w:t xml:space="preserve"> </w:t>
      </w:r>
      <w:r w:rsidR="00870FCD" w:rsidRPr="00257FA0">
        <w:rPr>
          <w:rFonts w:ascii="Arial" w:hAnsi="Arial" w:cs="Arial"/>
          <w:color w:val="000000" w:themeColor="text1"/>
          <w:sz w:val="22"/>
          <w:szCs w:val="22"/>
        </w:rPr>
        <w:t>and</w:t>
      </w:r>
      <w:r w:rsidRPr="00257FA0">
        <w:rPr>
          <w:rFonts w:ascii="Arial" w:hAnsi="Arial" w:cs="Arial"/>
          <w:color w:val="000000" w:themeColor="text1"/>
          <w:sz w:val="22"/>
          <w:szCs w:val="22"/>
        </w:rPr>
        <w:t xml:space="preserve"> </w:t>
      </w:r>
      <w:r w:rsidR="7C9D07DB" w:rsidRPr="00257FA0">
        <w:rPr>
          <w:rFonts w:ascii="Arial" w:hAnsi="Arial" w:cs="Arial"/>
          <w:color w:val="000000" w:themeColor="text1"/>
          <w:sz w:val="22"/>
          <w:szCs w:val="22"/>
        </w:rPr>
        <w:t>the construction is scheduled to start in early 2022</w:t>
      </w:r>
      <w:r w:rsidRPr="00257FA0">
        <w:rPr>
          <w:rFonts w:ascii="Arial" w:hAnsi="Arial" w:cs="Arial"/>
          <w:color w:val="000000" w:themeColor="text1"/>
          <w:sz w:val="22"/>
          <w:szCs w:val="22"/>
        </w:rPr>
        <w:t xml:space="preserve">.  </w:t>
      </w:r>
    </w:p>
    <w:p w14:paraId="374B2393" w14:textId="77777777" w:rsidR="00E26400" w:rsidRPr="00257FA0" w:rsidRDefault="00E26400" w:rsidP="00206DB6">
      <w:pPr>
        <w:autoSpaceDE w:val="0"/>
        <w:autoSpaceDN w:val="0"/>
        <w:adjustRightInd w:val="0"/>
        <w:rPr>
          <w:rFonts w:ascii="Arial" w:hAnsi="Arial" w:cs="Arial"/>
          <w:color w:val="000000" w:themeColor="text1"/>
          <w:sz w:val="22"/>
          <w:szCs w:val="22"/>
        </w:rPr>
      </w:pPr>
    </w:p>
    <w:p w14:paraId="58A08954" w14:textId="597477FC" w:rsidR="00EA4856" w:rsidRPr="00257FA0" w:rsidRDefault="00CF560B" w:rsidP="62F89EB1">
      <w:pPr>
        <w:autoSpaceDE w:val="0"/>
        <w:autoSpaceDN w:val="0"/>
        <w:adjustRightInd w:val="0"/>
        <w:rPr>
          <w:rFonts w:ascii="Arial" w:hAnsi="Arial" w:cs="Arial"/>
          <w:color w:val="000000" w:themeColor="text1"/>
          <w:sz w:val="22"/>
          <w:szCs w:val="22"/>
        </w:rPr>
      </w:pPr>
      <w:r w:rsidRPr="00257FA0">
        <w:rPr>
          <w:rFonts w:ascii="Arial" w:hAnsi="Arial" w:cs="Arial"/>
          <w:color w:val="000000" w:themeColor="text1"/>
          <w:sz w:val="22"/>
          <w:szCs w:val="22"/>
        </w:rPr>
        <w:t>“S</w:t>
      </w:r>
      <w:r w:rsidR="00E26400" w:rsidRPr="00257FA0">
        <w:rPr>
          <w:rFonts w:ascii="Arial" w:hAnsi="Arial" w:cs="Arial"/>
          <w:color w:val="000000" w:themeColor="text1"/>
          <w:sz w:val="22"/>
          <w:szCs w:val="22"/>
        </w:rPr>
        <w:t xml:space="preserve">ince </w:t>
      </w:r>
      <w:r w:rsidRPr="00257FA0">
        <w:rPr>
          <w:rFonts w:ascii="Arial" w:hAnsi="Arial" w:cs="Arial"/>
          <w:color w:val="000000" w:themeColor="text1"/>
          <w:sz w:val="22"/>
          <w:szCs w:val="22"/>
        </w:rPr>
        <w:t>we successfully developed the first</w:t>
      </w:r>
      <w:r w:rsidR="00E26400" w:rsidRPr="00257FA0">
        <w:rPr>
          <w:rFonts w:ascii="Arial" w:hAnsi="Arial" w:cs="Arial"/>
          <w:color w:val="000000" w:themeColor="text1"/>
          <w:sz w:val="22"/>
          <w:szCs w:val="22"/>
        </w:rPr>
        <w:t xml:space="preserve"> 40</w:t>
      </w:r>
      <w:r w:rsidR="004A1CF9" w:rsidRPr="00257FA0">
        <w:rPr>
          <w:rFonts w:ascii="Arial" w:hAnsi="Arial" w:cs="Arial"/>
          <w:color w:val="000000" w:themeColor="text1"/>
          <w:sz w:val="22"/>
          <w:szCs w:val="22"/>
        </w:rPr>
        <w:t xml:space="preserve"> Amp-hour</w:t>
      </w:r>
      <w:r w:rsidR="00E26400" w:rsidRPr="00257FA0">
        <w:rPr>
          <w:rFonts w:ascii="Arial" w:hAnsi="Arial" w:cs="Arial"/>
          <w:color w:val="000000" w:themeColor="text1"/>
          <w:sz w:val="22"/>
          <w:szCs w:val="22"/>
        </w:rPr>
        <w:t xml:space="preserve"> </w:t>
      </w:r>
      <w:r w:rsidRPr="00257FA0">
        <w:rPr>
          <w:rFonts w:ascii="Arial" w:hAnsi="Arial" w:cs="Arial"/>
          <w:color w:val="000000" w:themeColor="text1"/>
          <w:sz w:val="22"/>
          <w:szCs w:val="22"/>
        </w:rPr>
        <w:t xml:space="preserve">solid-state battery </w:t>
      </w:r>
      <w:r w:rsidR="00E26400" w:rsidRPr="00257FA0">
        <w:rPr>
          <w:rFonts w:ascii="Arial" w:hAnsi="Arial" w:cs="Arial"/>
          <w:color w:val="000000" w:themeColor="text1"/>
          <w:sz w:val="22"/>
          <w:szCs w:val="22"/>
        </w:rPr>
        <w:t>in 2021</w:t>
      </w:r>
      <w:r w:rsidRPr="00257FA0">
        <w:rPr>
          <w:rFonts w:ascii="Arial" w:hAnsi="Arial" w:cs="Arial"/>
          <w:color w:val="000000" w:themeColor="text1"/>
          <w:sz w:val="22"/>
          <w:szCs w:val="22"/>
        </w:rPr>
        <w:t xml:space="preserve"> it has been </w:t>
      </w:r>
      <w:r w:rsidR="00E26400" w:rsidRPr="00257FA0">
        <w:rPr>
          <w:rFonts w:ascii="Arial" w:hAnsi="Arial" w:cs="Arial"/>
          <w:color w:val="000000" w:themeColor="text1"/>
          <w:sz w:val="22"/>
          <w:szCs w:val="22"/>
        </w:rPr>
        <w:t>tested extensively</w:t>
      </w:r>
      <w:r w:rsidRPr="00257FA0">
        <w:rPr>
          <w:rFonts w:ascii="Arial" w:hAnsi="Arial" w:cs="Arial"/>
          <w:color w:val="000000" w:themeColor="text1"/>
          <w:sz w:val="22"/>
          <w:szCs w:val="22"/>
        </w:rPr>
        <w:t>,” continued Huang. “</w:t>
      </w:r>
      <w:r w:rsidR="00EA4856" w:rsidRPr="00257FA0">
        <w:rPr>
          <w:rFonts w:ascii="Arial" w:hAnsi="Arial" w:cs="Arial"/>
          <w:color w:val="000000" w:themeColor="text1"/>
          <w:sz w:val="22"/>
          <w:szCs w:val="22"/>
        </w:rPr>
        <w:t xml:space="preserve">We look forward to getting batteries in the hands of our customers for </w:t>
      </w:r>
      <w:r w:rsidR="41A88371" w:rsidRPr="00257FA0">
        <w:rPr>
          <w:rFonts w:ascii="Arial" w:hAnsi="Arial" w:cs="Arial"/>
          <w:color w:val="000000" w:themeColor="text1"/>
          <w:sz w:val="22"/>
          <w:szCs w:val="22"/>
        </w:rPr>
        <w:t>strenuous</w:t>
      </w:r>
      <w:r w:rsidR="00EA4856" w:rsidRPr="00257FA0">
        <w:rPr>
          <w:rFonts w:ascii="Arial" w:hAnsi="Arial" w:cs="Arial"/>
          <w:color w:val="000000" w:themeColor="text1"/>
          <w:sz w:val="22"/>
          <w:szCs w:val="22"/>
        </w:rPr>
        <w:t xml:space="preserve"> testing and validation</w:t>
      </w:r>
      <w:r w:rsidR="00396E34" w:rsidRPr="00257FA0">
        <w:rPr>
          <w:rFonts w:ascii="Arial" w:hAnsi="Arial" w:cs="Arial"/>
          <w:color w:val="000000" w:themeColor="text1"/>
          <w:sz w:val="22"/>
          <w:szCs w:val="22"/>
        </w:rPr>
        <w:t xml:space="preserve"> </w:t>
      </w:r>
      <w:r w:rsidR="728595AA" w:rsidRPr="00257FA0">
        <w:rPr>
          <w:rFonts w:ascii="Arial" w:hAnsi="Arial" w:cs="Arial"/>
          <w:color w:val="000000" w:themeColor="text1"/>
          <w:sz w:val="22"/>
          <w:szCs w:val="22"/>
        </w:rPr>
        <w:t>at the next level</w:t>
      </w:r>
      <w:r w:rsidRPr="00257FA0">
        <w:rPr>
          <w:rFonts w:ascii="Arial" w:hAnsi="Arial" w:cs="Arial"/>
          <w:color w:val="000000" w:themeColor="text1"/>
          <w:sz w:val="22"/>
          <w:szCs w:val="22"/>
        </w:rPr>
        <w:t>.”</w:t>
      </w:r>
      <w:r w:rsidR="00E26400" w:rsidRPr="00257FA0">
        <w:rPr>
          <w:rFonts w:ascii="Arial" w:hAnsi="Arial" w:cs="Arial"/>
          <w:color w:val="000000" w:themeColor="text1"/>
          <w:sz w:val="22"/>
          <w:szCs w:val="22"/>
        </w:rPr>
        <w:t xml:space="preserve"> </w:t>
      </w:r>
      <w:r w:rsidR="009540CB" w:rsidRPr="00257FA0">
        <w:rPr>
          <w:rFonts w:ascii="Arial" w:hAnsi="Arial" w:cs="Arial"/>
          <w:color w:val="000000" w:themeColor="text1"/>
          <w:sz w:val="22"/>
          <w:szCs w:val="22"/>
        </w:rPr>
        <w:t xml:space="preserve"> </w:t>
      </w:r>
    </w:p>
    <w:p w14:paraId="21C14DEF" w14:textId="77777777" w:rsidR="00943D0F" w:rsidRPr="00257FA0" w:rsidRDefault="00943D0F" w:rsidP="00C01AA2">
      <w:pPr>
        <w:autoSpaceDE w:val="0"/>
        <w:autoSpaceDN w:val="0"/>
        <w:adjustRightInd w:val="0"/>
        <w:rPr>
          <w:rFonts w:ascii="Arial" w:hAnsi="Arial" w:cs="Arial"/>
          <w:color w:val="000000" w:themeColor="text1"/>
          <w:sz w:val="22"/>
          <w:szCs w:val="22"/>
        </w:rPr>
      </w:pPr>
    </w:p>
    <w:p w14:paraId="0FD78B51" w14:textId="71DD8484" w:rsidR="00C01AA2" w:rsidRPr="00257FA0" w:rsidRDefault="006E6C2C" w:rsidP="62F89EB1">
      <w:pPr>
        <w:autoSpaceDE w:val="0"/>
        <w:autoSpaceDN w:val="0"/>
        <w:adjustRightInd w:val="0"/>
        <w:rPr>
          <w:rFonts w:ascii="Arial" w:hAnsi="Arial" w:cs="Arial"/>
          <w:color w:val="000000" w:themeColor="text1"/>
          <w:sz w:val="22"/>
          <w:szCs w:val="22"/>
        </w:rPr>
      </w:pPr>
      <w:r w:rsidRPr="00257FA0">
        <w:rPr>
          <w:rFonts w:ascii="Arial" w:hAnsi="Arial" w:cs="Arial"/>
          <w:color w:val="000000" w:themeColor="text1"/>
          <w:sz w:val="22"/>
          <w:szCs w:val="22"/>
        </w:rPr>
        <w:t>Factorial</w:t>
      </w:r>
      <w:r w:rsidR="00F90E8E" w:rsidRPr="00257FA0">
        <w:rPr>
          <w:rFonts w:ascii="Arial" w:hAnsi="Arial" w:cs="Arial"/>
          <w:color w:val="000000" w:themeColor="text1"/>
          <w:sz w:val="22"/>
          <w:szCs w:val="22"/>
        </w:rPr>
        <w:t xml:space="preserve">’s technology </w:t>
      </w:r>
      <w:r w:rsidR="006E7792" w:rsidRPr="00257FA0">
        <w:rPr>
          <w:rFonts w:ascii="Arial" w:hAnsi="Arial" w:cs="Arial"/>
          <w:color w:val="000000" w:themeColor="text1"/>
          <w:sz w:val="22"/>
          <w:szCs w:val="22"/>
        </w:rPr>
        <w:t>offers a</w:t>
      </w:r>
      <w:r w:rsidR="00B005B7" w:rsidRPr="00257FA0">
        <w:rPr>
          <w:rFonts w:ascii="Arial" w:hAnsi="Arial" w:cs="Arial"/>
          <w:color w:val="000000" w:themeColor="text1"/>
          <w:sz w:val="22"/>
          <w:szCs w:val="22"/>
        </w:rPr>
        <w:t xml:space="preserve"> high level of operational safety </w:t>
      </w:r>
      <w:r w:rsidR="00E7793C" w:rsidRPr="00257FA0">
        <w:rPr>
          <w:rFonts w:ascii="Arial" w:hAnsi="Arial" w:cs="Arial"/>
          <w:color w:val="000000" w:themeColor="text1"/>
          <w:sz w:val="22"/>
          <w:szCs w:val="22"/>
        </w:rPr>
        <w:t>and</w:t>
      </w:r>
      <w:r w:rsidRPr="00257FA0">
        <w:rPr>
          <w:rFonts w:ascii="Arial" w:hAnsi="Arial" w:cs="Arial"/>
          <w:color w:val="000000" w:themeColor="text1"/>
          <w:sz w:val="22"/>
          <w:szCs w:val="22"/>
        </w:rPr>
        <w:t xml:space="preserve"> extends driving range </w:t>
      </w:r>
      <w:r w:rsidR="20FAF60A" w:rsidRPr="00257FA0">
        <w:rPr>
          <w:rFonts w:ascii="Arial" w:hAnsi="Arial" w:cs="Arial"/>
          <w:color w:val="000000" w:themeColor="text1"/>
          <w:sz w:val="22"/>
          <w:szCs w:val="22"/>
        </w:rPr>
        <w:t xml:space="preserve">up </w:t>
      </w:r>
      <w:r w:rsidRPr="00257FA0">
        <w:rPr>
          <w:rFonts w:ascii="Arial" w:hAnsi="Arial" w:cs="Arial"/>
          <w:color w:val="000000" w:themeColor="text1"/>
          <w:sz w:val="22"/>
          <w:szCs w:val="22"/>
        </w:rPr>
        <w:t xml:space="preserve">to 50 percent, </w:t>
      </w:r>
      <w:r w:rsidR="00E7793C" w:rsidRPr="00257FA0">
        <w:rPr>
          <w:rFonts w:ascii="Arial" w:hAnsi="Arial" w:cs="Arial"/>
          <w:color w:val="000000" w:themeColor="text1"/>
          <w:sz w:val="22"/>
          <w:szCs w:val="22"/>
        </w:rPr>
        <w:t xml:space="preserve">addressing two </w:t>
      </w:r>
      <w:r w:rsidR="00B005B7" w:rsidRPr="00257FA0">
        <w:rPr>
          <w:rFonts w:ascii="Arial" w:hAnsi="Arial" w:cs="Arial"/>
          <w:color w:val="000000" w:themeColor="text1"/>
          <w:sz w:val="22"/>
          <w:szCs w:val="22"/>
        </w:rPr>
        <w:t>key factors</w:t>
      </w:r>
      <w:r w:rsidR="00E7793C" w:rsidRPr="00257FA0">
        <w:rPr>
          <w:rFonts w:ascii="Arial" w:hAnsi="Arial" w:cs="Arial"/>
          <w:color w:val="000000" w:themeColor="text1"/>
          <w:sz w:val="22"/>
          <w:szCs w:val="22"/>
        </w:rPr>
        <w:t xml:space="preserve"> to broad consumer adoption. Its</w:t>
      </w:r>
      <w:r w:rsidRPr="00257FA0">
        <w:rPr>
          <w:rFonts w:ascii="Arial" w:hAnsi="Arial" w:cs="Arial"/>
          <w:color w:val="000000" w:themeColor="text1"/>
          <w:sz w:val="22"/>
          <w:szCs w:val="22"/>
        </w:rPr>
        <w:t xml:space="preserve"> drop-in compatib</w:t>
      </w:r>
      <w:r w:rsidR="00E7793C" w:rsidRPr="00257FA0">
        <w:rPr>
          <w:rFonts w:ascii="Arial" w:hAnsi="Arial" w:cs="Arial"/>
          <w:color w:val="000000" w:themeColor="text1"/>
          <w:sz w:val="22"/>
          <w:szCs w:val="22"/>
        </w:rPr>
        <w:t>ility</w:t>
      </w:r>
      <w:r w:rsidRPr="00257FA0">
        <w:rPr>
          <w:rFonts w:ascii="Arial" w:hAnsi="Arial" w:cs="Arial"/>
          <w:color w:val="000000" w:themeColor="text1"/>
          <w:sz w:val="22"/>
          <w:szCs w:val="22"/>
        </w:rPr>
        <w:t xml:space="preserve"> </w:t>
      </w:r>
      <w:r w:rsidR="00E7793C" w:rsidRPr="00257FA0">
        <w:rPr>
          <w:rFonts w:ascii="Arial" w:hAnsi="Arial" w:cs="Arial"/>
          <w:color w:val="000000" w:themeColor="text1"/>
          <w:sz w:val="22"/>
          <w:szCs w:val="22"/>
        </w:rPr>
        <w:t xml:space="preserve">with </w:t>
      </w:r>
      <w:r w:rsidRPr="00257FA0">
        <w:rPr>
          <w:rFonts w:ascii="Arial" w:hAnsi="Arial" w:cs="Arial"/>
          <w:color w:val="000000" w:themeColor="text1"/>
          <w:sz w:val="22"/>
          <w:szCs w:val="22"/>
        </w:rPr>
        <w:t>existing lithium-ion battery manufacturing infrastructure</w:t>
      </w:r>
      <w:r w:rsidR="00E7793C" w:rsidRPr="00257FA0">
        <w:rPr>
          <w:rFonts w:ascii="Arial" w:hAnsi="Arial" w:cs="Arial"/>
          <w:color w:val="000000" w:themeColor="text1"/>
          <w:sz w:val="22"/>
          <w:szCs w:val="22"/>
        </w:rPr>
        <w:t xml:space="preserve"> </w:t>
      </w:r>
      <w:r w:rsidR="00B005B7" w:rsidRPr="00257FA0">
        <w:rPr>
          <w:rFonts w:ascii="Arial" w:hAnsi="Arial" w:cs="Arial"/>
          <w:color w:val="000000" w:themeColor="text1"/>
          <w:sz w:val="22"/>
          <w:szCs w:val="22"/>
        </w:rPr>
        <w:t>reduces</w:t>
      </w:r>
      <w:r w:rsidR="00E7793C" w:rsidRPr="00257FA0">
        <w:rPr>
          <w:rFonts w:ascii="Arial" w:hAnsi="Arial" w:cs="Arial"/>
          <w:color w:val="000000" w:themeColor="text1"/>
          <w:sz w:val="22"/>
          <w:szCs w:val="22"/>
        </w:rPr>
        <w:t xml:space="preserve"> cost</w:t>
      </w:r>
      <w:r w:rsidR="00B005B7" w:rsidRPr="00257FA0">
        <w:rPr>
          <w:rFonts w:ascii="Arial" w:hAnsi="Arial" w:cs="Arial"/>
          <w:color w:val="000000" w:themeColor="text1"/>
          <w:sz w:val="22"/>
          <w:szCs w:val="22"/>
        </w:rPr>
        <w:t>s</w:t>
      </w:r>
      <w:r w:rsidR="00E7793C" w:rsidRPr="00257FA0">
        <w:rPr>
          <w:rFonts w:ascii="Arial" w:hAnsi="Arial" w:cs="Arial"/>
          <w:color w:val="000000" w:themeColor="text1"/>
          <w:sz w:val="22"/>
          <w:szCs w:val="22"/>
        </w:rPr>
        <w:t xml:space="preserve"> and </w:t>
      </w:r>
      <w:r w:rsidR="00B005B7" w:rsidRPr="00257FA0">
        <w:rPr>
          <w:rFonts w:ascii="Arial" w:hAnsi="Arial" w:cs="Arial"/>
          <w:color w:val="000000" w:themeColor="text1"/>
          <w:sz w:val="22"/>
          <w:szCs w:val="22"/>
        </w:rPr>
        <w:t xml:space="preserve">the </w:t>
      </w:r>
      <w:r w:rsidR="00E7793C" w:rsidRPr="00257FA0">
        <w:rPr>
          <w:rFonts w:ascii="Arial" w:hAnsi="Arial" w:cs="Arial"/>
          <w:color w:val="000000" w:themeColor="text1"/>
          <w:sz w:val="22"/>
          <w:szCs w:val="22"/>
        </w:rPr>
        <w:t>complexity of</w:t>
      </w:r>
      <w:r w:rsidR="000435E5" w:rsidRPr="00257FA0">
        <w:rPr>
          <w:rFonts w:ascii="Arial" w:hAnsi="Arial" w:cs="Arial"/>
          <w:color w:val="000000" w:themeColor="text1"/>
          <w:sz w:val="22"/>
          <w:szCs w:val="22"/>
        </w:rPr>
        <w:t xml:space="preserve"> changing to a different battery</w:t>
      </w:r>
      <w:r w:rsidR="008E3E74" w:rsidRPr="00257FA0">
        <w:rPr>
          <w:rFonts w:ascii="Arial" w:hAnsi="Arial" w:cs="Arial"/>
          <w:color w:val="000000" w:themeColor="text1"/>
          <w:sz w:val="22"/>
          <w:szCs w:val="22"/>
        </w:rPr>
        <w:t xml:space="preserve"> technology</w:t>
      </w:r>
      <w:r w:rsidR="00AA1D84" w:rsidRPr="00257FA0">
        <w:rPr>
          <w:rFonts w:ascii="Arial" w:hAnsi="Arial" w:cs="Arial"/>
          <w:color w:val="000000" w:themeColor="text1"/>
          <w:sz w:val="22"/>
          <w:szCs w:val="22"/>
        </w:rPr>
        <w:t xml:space="preserve"> for auto manufacturers</w:t>
      </w:r>
      <w:r w:rsidR="00E7793C" w:rsidRPr="00257FA0">
        <w:rPr>
          <w:rFonts w:ascii="Arial" w:hAnsi="Arial" w:cs="Arial"/>
          <w:color w:val="000000" w:themeColor="text1"/>
          <w:sz w:val="22"/>
          <w:szCs w:val="22"/>
        </w:rPr>
        <w:t>.</w:t>
      </w:r>
      <w:r w:rsidR="000435E5" w:rsidRPr="00257FA0">
        <w:rPr>
          <w:rFonts w:ascii="Arial" w:hAnsi="Arial" w:cs="Arial"/>
          <w:color w:val="000000" w:themeColor="text1"/>
          <w:sz w:val="22"/>
          <w:szCs w:val="22"/>
        </w:rPr>
        <w:t xml:space="preserve"> </w:t>
      </w:r>
      <w:r w:rsidR="00E77F6F" w:rsidRPr="00257FA0">
        <w:rPr>
          <w:rFonts w:ascii="Arial" w:hAnsi="Arial" w:cs="Arial"/>
          <w:color w:val="000000" w:themeColor="text1"/>
          <w:sz w:val="22"/>
          <w:szCs w:val="22"/>
        </w:rPr>
        <w:t xml:space="preserve">The company </w:t>
      </w:r>
      <w:r w:rsidR="00D465E7" w:rsidRPr="00257FA0">
        <w:rPr>
          <w:rFonts w:ascii="Arial" w:hAnsi="Arial" w:cs="Arial"/>
          <w:color w:val="000000" w:themeColor="text1"/>
          <w:sz w:val="22"/>
          <w:szCs w:val="22"/>
        </w:rPr>
        <w:t>has Joint Development Agreements (announced in late 2021)</w:t>
      </w:r>
      <w:r w:rsidR="00E77F6F" w:rsidRPr="00257FA0">
        <w:rPr>
          <w:rFonts w:ascii="Arial" w:hAnsi="Arial" w:cs="Arial"/>
          <w:color w:val="000000" w:themeColor="text1"/>
          <w:sz w:val="22"/>
          <w:szCs w:val="22"/>
        </w:rPr>
        <w:t xml:space="preserve"> with </w:t>
      </w:r>
      <w:r w:rsidR="004A1CF9" w:rsidRPr="00257FA0">
        <w:rPr>
          <w:rFonts w:ascii="Arial" w:hAnsi="Arial" w:cs="Arial"/>
          <w:color w:val="000000" w:themeColor="text1"/>
          <w:sz w:val="22"/>
          <w:szCs w:val="22"/>
        </w:rPr>
        <w:t xml:space="preserve">Mercedes-Benz, Stellantis and Hyundai, </w:t>
      </w:r>
      <w:r w:rsidR="00E77F6F" w:rsidRPr="00257FA0">
        <w:rPr>
          <w:rFonts w:ascii="Arial" w:hAnsi="Arial" w:cs="Arial"/>
          <w:color w:val="000000" w:themeColor="text1"/>
          <w:sz w:val="22"/>
          <w:szCs w:val="22"/>
        </w:rPr>
        <w:t xml:space="preserve">three of the top 10 global automotive manufacturers, </w:t>
      </w:r>
      <w:r w:rsidR="00BF3B84" w:rsidRPr="00257FA0">
        <w:rPr>
          <w:rFonts w:ascii="Arial" w:hAnsi="Arial" w:cs="Arial"/>
          <w:color w:val="000000" w:themeColor="text1"/>
          <w:sz w:val="22"/>
          <w:szCs w:val="22"/>
        </w:rPr>
        <w:t>to commercialize Factorial’s batteries.</w:t>
      </w:r>
    </w:p>
    <w:p w14:paraId="631B9D97" w14:textId="357989D7" w:rsidR="004A1CF9" w:rsidRPr="00257FA0" w:rsidRDefault="004A1CF9" w:rsidP="62F89EB1">
      <w:pPr>
        <w:autoSpaceDE w:val="0"/>
        <w:autoSpaceDN w:val="0"/>
        <w:adjustRightInd w:val="0"/>
        <w:rPr>
          <w:rFonts w:ascii="Arial" w:hAnsi="Arial" w:cs="Arial"/>
          <w:color w:val="000000" w:themeColor="text1"/>
          <w:sz w:val="22"/>
          <w:szCs w:val="22"/>
        </w:rPr>
      </w:pPr>
    </w:p>
    <w:p w14:paraId="61E860CB" w14:textId="77777777" w:rsidR="009C168D" w:rsidRPr="00257FA0" w:rsidRDefault="00C01AA2" w:rsidP="009C168D">
      <w:pPr>
        <w:rPr>
          <w:rFonts w:ascii="Arial" w:eastAsia="Times New Roman" w:hAnsi="Arial" w:cs="Arial"/>
          <w:color w:val="000000" w:themeColor="text1"/>
          <w:sz w:val="22"/>
          <w:szCs w:val="22"/>
          <w:shd w:val="clear" w:color="auto" w:fill="FFFFFF"/>
        </w:rPr>
      </w:pPr>
      <w:r w:rsidRPr="00257FA0">
        <w:rPr>
          <w:rFonts w:ascii="Arial" w:hAnsi="Arial" w:cs="Arial"/>
          <w:color w:val="000000" w:themeColor="text1"/>
          <w:sz w:val="22"/>
          <w:szCs w:val="22"/>
        </w:rPr>
        <w:t>Factorial’s advances are based on FEST™ (Factorial Electrolyte System Technology), which leverages a proprietary solid electrolyte material that enables safe and reliable cell performance with high-voltage and high-capacity electrodes</w:t>
      </w:r>
      <w:r w:rsidR="009C168D" w:rsidRPr="00257FA0">
        <w:rPr>
          <w:rFonts w:ascii="Arial" w:hAnsi="Arial" w:cs="Arial"/>
          <w:color w:val="000000" w:themeColor="text1"/>
          <w:sz w:val="22"/>
          <w:szCs w:val="22"/>
        </w:rPr>
        <w:t xml:space="preserve"> at room temperature. Earlier this year, Factorial became the first to reach the </w:t>
      </w:r>
      <w:r w:rsidR="009C168D" w:rsidRPr="00257FA0">
        <w:rPr>
          <w:rFonts w:ascii="Arial" w:eastAsia="Times New Roman" w:hAnsi="Arial" w:cs="Arial"/>
          <w:color w:val="000000" w:themeColor="text1"/>
          <w:sz w:val="22"/>
          <w:szCs w:val="22"/>
          <w:shd w:val="clear" w:color="auto" w:fill="FFFFFF"/>
        </w:rPr>
        <w:t xml:space="preserve">40 Amp-hour benchmark with a solid-state cell that </w:t>
      </w:r>
      <w:r w:rsidR="00A04CB4" w:rsidRPr="00257FA0">
        <w:rPr>
          <w:rFonts w:ascii="Arial" w:eastAsia="Times New Roman" w:hAnsi="Arial" w:cs="Arial"/>
          <w:color w:val="000000" w:themeColor="text1"/>
          <w:sz w:val="22"/>
          <w:szCs w:val="22"/>
          <w:shd w:val="clear" w:color="auto" w:fill="FFFFFF"/>
        </w:rPr>
        <w:t>works at room temperature</w:t>
      </w:r>
      <w:r w:rsidR="00181FCF" w:rsidRPr="00257FA0">
        <w:rPr>
          <w:rFonts w:ascii="Arial" w:eastAsia="Times New Roman" w:hAnsi="Arial" w:cs="Arial"/>
          <w:color w:val="000000" w:themeColor="text1"/>
          <w:sz w:val="22"/>
          <w:szCs w:val="22"/>
          <w:shd w:val="clear" w:color="auto" w:fill="FFFFFF"/>
        </w:rPr>
        <w:t>, demonstrating</w:t>
      </w:r>
      <w:r w:rsidR="00DE2593" w:rsidRPr="00257FA0">
        <w:rPr>
          <w:rFonts w:ascii="Arial" w:eastAsia="Times New Roman" w:hAnsi="Arial" w:cs="Arial"/>
          <w:color w:val="000000" w:themeColor="text1"/>
          <w:sz w:val="22"/>
          <w:szCs w:val="22"/>
          <w:shd w:val="clear" w:color="auto" w:fill="FFFFFF"/>
        </w:rPr>
        <w:t xml:space="preserve"> the scalability of </w:t>
      </w:r>
      <w:r w:rsidR="00777D71" w:rsidRPr="00257FA0">
        <w:rPr>
          <w:rFonts w:ascii="Arial" w:eastAsia="Times New Roman" w:hAnsi="Arial" w:cs="Arial"/>
          <w:color w:val="000000" w:themeColor="text1"/>
          <w:sz w:val="22"/>
          <w:szCs w:val="22"/>
          <w:shd w:val="clear" w:color="auto" w:fill="FFFFFF"/>
        </w:rPr>
        <w:t xml:space="preserve">the </w:t>
      </w:r>
      <w:r w:rsidR="00DE2593" w:rsidRPr="00257FA0">
        <w:rPr>
          <w:rFonts w:ascii="Arial" w:hAnsi="Arial" w:cs="Arial"/>
          <w:color w:val="000000" w:themeColor="text1"/>
          <w:sz w:val="22"/>
          <w:szCs w:val="22"/>
        </w:rPr>
        <w:t xml:space="preserve">FEST™ </w:t>
      </w:r>
      <w:r w:rsidR="00DE2593" w:rsidRPr="00257FA0">
        <w:rPr>
          <w:rFonts w:ascii="Arial" w:eastAsia="Times New Roman" w:hAnsi="Arial" w:cs="Arial"/>
          <w:color w:val="000000" w:themeColor="text1"/>
          <w:sz w:val="22"/>
          <w:szCs w:val="22"/>
          <w:shd w:val="clear" w:color="auto" w:fill="FFFFFF"/>
        </w:rPr>
        <w:t xml:space="preserve">electrolyte. </w:t>
      </w:r>
    </w:p>
    <w:p w14:paraId="2AD631A6" w14:textId="77777777" w:rsidR="003F3EA9" w:rsidRPr="00257FA0" w:rsidRDefault="003F3EA9" w:rsidP="009C168D">
      <w:pPr>
        <w:rPr>
          <w:rFonts w:ascii="Arial" w:eastAsia="Times New Roman" w:hAnsi="Arial" w:cs="Arial"/>
          <w:color w:val="000000" w:themeColor="text1"/>
          <w:sz w:val="22"/>
          <w:szCs w:val="22"/>
          <w:shd w:val="clear" w:color="auto" w:fill="FFFFFF"/>
        </w:rPr>
      </w:pPr>
    </w:p>
    <w:p w14:paraId="5D5C68B9" w14:textId="3CE4758E" w:rsidR="00257FA0" w:rsidRDefault="00257FA0" w:rsidP="00257FA0">
      <w:pPr>
        <w:autoSpaceDE w:val="0"/>
        <w:autoSpaceDN w:val="0"/>
        <w:adjustRightInd w:val="0"/>
        <w:jc w:val="center"/>
        <w:rPr>
          <w:rFonts w:ascii="Arial" w:hAnsi="Arial" w:cs="Arial"/>
          <w:color w:val="000000" w:themeColor="text1"/>
          <w:sz w:val="22"/>
          <w:szCs w:val="22"/>
        </w:rPr>
      </w:pPr>
      <w:r w:rsidRPr="00257FA0">
        <w:rPr>
          <w:rFonts w:ascii="Arial" w:hAnsi="Arial" w:cs="Arial"/>
          <w:color w:val="000000" w:themeColor="text1"/>
          <w:sz w:val="22"/>
          <w:szCs w:val="22"/>
        </w:rPr>
        <w:lastRenderedPageBreak/>
        <w:t># # #</w:t>
      </w:r>
    </w:p>
    <w:p w14:paraId="237EAA5F" w14:textId="77777777" w:rsidR="0045666B" w:rsidRPr="00257FA0" w:rsidRDefault="0045666B" w:rsidP="00257FA0">
      <w:pPr>
        <w:autoSpaceDE w:val="0"/>
        <w:autoSpaceDN w:val="0"/>
        <w:adjustRightInd w:val="0"/>
        <w:jc w:val="center"/>
        <w:rPr>
          <w:rFonts w:ascii="Arial" w:hAnsi="Arial" w:cs="Arial"/>
          <w:color w:val="000000" w:themeColor="text1"/>
          <w:sz w:val="22"/>
          <w:szCs w:val="22"/>
        </w:rPr>
      </w:pPr>
    </w:p>
    <w:sdt>
      <w:sdtPr>
        <w:rPr>
          <w:rFonts w:ascii="Arial" w:hAnsi="Arial" w:cs="Arial"/>
          <w:b/>
          <w:sz w:val="22"/>
          <w:szCs w:val="22"/>
        </w:rPr>
        <w:tag w:val="goog_rdk_31"/>
        <w:id w:val="286551334"/>
      </w:sdtPr>
      <w:sdtEndPr>
        <w:rPr>
          <w:bCs/>
        </w:rPr>
      </w:sdtEndPr>
      <w:sdtContent>
        <w:p w14:paraId="0281E018" w14:textId="77777777" w:rsidR="0045666B" w:rsidRPr="0045666B" w:rsidRDefault="0045666B" w:rsidP="0045666B">
          <w:pPr>
            <w:rPr>
              <w:rFonts w:ascii="Arial" w:hAnsi="Arial" w:cs="Arial"/>
              <w:b/>
              <w:sz w:val="22"/>
              <w:szCs w:val="22"/>
            </w:rPr>
          </w:pPr>
          <w:r w:rsidRPr="0045666B">
            <w:rPr>
              <w:rFonts w:ascii="Arial" w:hAnsi="Arial" w:cs="Arial"/>
              <w:b/>
              <w:sz w:val="22"/>
              <w:szCs w:val="22"/>
            </w:rPr>
            <w:t>About Stellantis</w:t>
          </w:r>
        </w:p>
        <w:p w14:paraId="79004246" w14:textId="4AD4DE62" w:rsidR="0045666B" w:rsidRDefault="0045666B" w:rsidP="0045666B">
          <w:pPr>
            <w:rPr>
              <w:rFonts w:ascii="Arial" w:hAnsi="Arial" w:cs="Arial"/>
              <w:sz w:val="22"/>
              <w:szCs w:val="22"/>
            </w:rPr>
          </w:pPr>
          <w:r w:rsidRPr="0045666B">
            <w:rPr>
              <w:rFonts w:ascii="Arial" w:hAnsi="Arial" w:cs="Arial"/>
              <w:sz w:val="22"/>
              <w:szCs w:val="22"/>
            </w:rPr>
            <w:t xml:space="preserve">Stellantis N.V. (NYSE / MTA / Euronext Paris: STLA) is one of the world's leading automakers and a mobility provider. </w:t>
          </w:r>
          <w:r w:rsidR="00316050">
            <w:rPr>
              <w:rFonts w:ascii="Arial" w:hAnsi="Arial" w:cs="Arial"/>
              <w:sz w:val="22"/>
              <w:szCs w:val="22"/>
            </w:rPr>
            <w:t xml:space="preserve">Its </w:t>
          </w:r>
          <w:r w:rsidRPr="0045666B">
            <w:rPr>
              <w:rFonts w:ascii="Arial" w:hAnsi="Arial" w:cs="Arial"/>
              <w:sz w:val="22"/>
              <w:szCs w:val="22"/>
            </w:rPr>
            <w:t xml:space="preserve">storied and iconic brands embody the passion of their visionary founders and today’s customers in their innovative products and services, including </w:t>
          </w:r>
          <w:proofErr w:type="spellStart"/>
          <w:r w:rsidRPr="0045666B">
            <w:rPr>
              <w:rFonts w:ascii="Arial" w:hAnsi="Arial" w:cs="Arial"/>
              <w:sz w:val="22"/>
              <w:szCs w:val="22"/>
            </w:rPr>
            <w:t>Abarth</w:t>
          </w:r>
          <w:proofErr w:type="spellEnd"/>
          <w:r w:rsidRPr="0045666B">
            <w:rPr>
              <w:rFonts w:ascii="Arial" w:hAnsi="Arial" w:cs="Arial"/>
              <w:sz w:val="22"/>
              <w:szCs w:val="22"/>
            </w:rPr>
            <w:t>, Alfa Romeo, Chrysler, Citroën, Dodge, DS Automobiles, Fiat, Jeep</w:t>
          </w:r>
          <w:r w:rsidRPr="00306197">
            <w:rPr>
              <w:rFonts w:ascii="Arial" w:hAnsi="Arial" w:cs="Arial"/>
              <w:sz w:val="22"/>
              <w:szCs w:val="22"/>
              <w:vertAlign w:val="subscript"/>
            </w:rPr>
            <w:t>®</w:t>
          </w:r>
          <w:r w:rsidRPr="0045666B">
            <w:rPr>
              <w:rFonts w:ascii="Arial" w:hAnsi="Arial" w:cs="Arial"/>
              <w:sz w:val="22"/>
              <w:szCs w:val="22"/>
            </w:rPr>
            <w:t xml:space="preserve">, Lancia, Maserati, Opel, Peugeot, Ram, Vauxhall, Free2move and </w:t>
          </w:r>
          <w:proofErr w:type="spellStart"/>
          <w:r w:rsidRPr="0045666B">
            <w:rPr>
              <w:rFonts w:ascii="Arial" w:hAnsi="Arial" w:cs="Arial"/>
              <w:sz w:val="22"/>
              <w:szCs w:val="22"/>
            </w:rPr>
            <w:t>Leasys</w:t>
          </w:r>
          <w:proofErr w:type="spellEnd"/>
          <w:r w:rsidRPr="0045666B">
            <w:rPr>
              <w:rFonts w:ascii="Arial" w:hAnsi="Arial" w:cs="Arial"/>
              <w:sz w:val="22"/>
              <w:szCs w:val="22"/>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1" w:history="1">
            <w:r w:rsidRPr="00E626BD">
              <w:rPr>
                <w:rStyle w:val="Hyperlink"/>
                <w:rFonts w:ascii="Arial" w:hAnsi="Arial" w:cs="Arial"/>
                <w:sz w:val="22"/>
                <w:szCs w:val="22"/>
              </w:rPr>
              <w:t>www.stellantis.com</w:t>
            </w:r>
          </w:hyperlink>
          <w:r w:rsidRPr="0045666B">
            <w:rPr>
              <w:rFonts w:ascii="Arial" w:hAnsi="Arial" w:cs="Arial"/>
              <w:sz w:val="22"/>
              <w:szCs w:val="22"/>
            </w:rPr>
            <w:t>.</w:t>
          </w:r>
        </w:p>
        <w:p w14:paraId="30C0A4E6" w14:textId="5689A15D" w:rsidR="00257FA0" w:rsidRPr="00257FA0" w:rsidRDefault="00F71500" w:rsidP="0045666B">
          <w:pPr>
            <w:rPr>
              <w:rFonts w:ascii="Arial" w:hAnsi="Arial" w:cs="Arial"/>
              <w:b/>
              <w:bCs/>
              <w:color w:val="000000" w:themeColor="text1"/>
              <w:sz w:val="22"/>
              <w:szCs w:val="22"/>
            </w:rPr>
          </w:pPr>
        </w:p>
      </w:sdtContent>
    </w:sdt>
    <w:p w14:paraId="7B358A4E" w14:textId="372565D6" w:rsidR="00C01AA2" w:rsidRPr="00257FA0" w:rsidRDefault="00C01AA2" w:rsidP="00C01AA2">
      <w:pPr>
        <w:autoSpaceDE w:val="0"/>
        <w:autoSpaceDN w:val="0"/>
        <w:adjustRightInd w:val="0"/>
        <w:rPr>
          <w:rFonts w:ascii="Arial" w:hAnsi="Arial" w:cs="Arial"/>
          <w:b/>
          <w:bCs/>
          <w:color w:val="000000" w:themeColor="text1"/>
          <w:sz w:val="22"/>
          <w:szCs w:val="22"/>
        </w:rPr>
      </w:pPr>
      <w:r w:rsidRPr="00257FA0">
        <w:rPr>
          <w:rFonts w:ascii="Arial" w:hAnsi="Arial" w:cs="Arial"/>
          <w:b/>
          <w:bCs/>
          <w:color w:val="000000" w:themeColor="text1"/>
          <w:sz w:val="22"/>
          <w:szCs w:val="22"/>
        </w:rPr>
        <w:t>About Factorial Energy</w:t>
      </w:r>
    </w:p>
    <w:p w14:paraId="5007D097" w14:textId="77777777" w:rsidR="00C01AA2" w:rsidRPr="00257FA0" w:rsidRDefault="00C01AA2" w:rsidP="62F89EB1">
      <w:pPr>
        <w:autoSpaceDE w:val="0"/>
        <w:autoSpaceDN w:val="0"/>
        <w:adjustRightInd w:val="0"/>
        <w:rPr>
          <w:rFonts w:ascii="Arial" w:hAnsi="Arial" w:cs="Arial"/>
          <w:color w:val="000000" w:themeColor="text1"/>
          <w:sz w:val="22"/>
          <w:szCs w:val="22"/>
        </w:rPr>
      </w:pPr>
      <w:r w:rsidRPr="00257FA0">
        <w:rPr>
          <w:rFonts w:ascii="Arial" w:hAnsi="Arial" w:cs="Arial"/>
          <w:color w:val="000000" w:themeColor="text1"/>
          <w:sz w:val="22"/>
          <w:szCs w:val="22"/>
        </w:rPr>
        <w:t xml:space="preserve">Based in Woburn, Massachusetts, Factorial Energy has developed breakthrough solid-state batteries that offer </w:t>
      </w:r>
      <w:r w:rsidR="350876A2" w:rsidRPr="00257FA0">
        <w:rPr>
          <w:rFonts w:ascii="Arial" w:hAnsi="Arial" w:cs="Arial"/>
          <w:color w:val="000000" w:themeColor="text1"/>
          <w:sz w:val="22"/>
          <w:szCs w:val="22"/>
        </w:rPr>
        <w:t>up to</w:t>
      </w:r>
      <w:r w:rsidRPr="00257FA0">
        <w:rPr>
          <w:rFonts w:ascii="Arial" w:hAnsi="Arial" w:cs="Arial"/>
          <w:color w:val="000000" w:themeColor="text1"/>
          <w:sz w:val="22"/>
          <w:szCs w:val="22"/>
        </w:rPr>
        <w:t xml:space="preserve"> 50 percent longer range per charge, increased safety, and cost </w:t>
      </w:r>
      <w:r w:rsidR="00DE2593" w:rsidRPr="00257FA0">
        <w:rPr>
          <w:rFonts w:ascii="Arial" w:hAnsi="Arial" w:cs="Arial"/>
          <w:color w:val="000000" w:themeColor="text1"/>
          <w:sz w:val="22"/>
          <w:szCs w:val="22"/>
        </w:rPr>
        <w:t xml:space="preserve">competitive </w:t>
      </w:r>
      <w:r w:rsidRPr="00257FA0">
        <w:rPr>
          <w:rFonts w:ascii="Arial" w:hAnsi="Arial" w:cs="Arial"/>
          <w:color w:val="000000" w:themeColor="text1"/>
          <w:sz w:val="22"/>
          <w:szCs w:val="22"/>
        </w:rPr>
        <w:t xml:space="preserve">with conventional lithium-ion batteries. The company’s proprietary FEST™ (Factorial Electrolyte System Technology) leverages a solid electrolyte material, which enables safe and reliable cell performance with high-capacity </w:t>
      </w:r>
      <w:r w:rsidR="00544984" w:rsidRPr="00257FA0">
        <w:rPr>
          <w:rFonts w:ascii="Arial" w:hAnsi="Arial" w:cs="Arial"/>
          <w:color w:val="000000" w:themeColor="text1"/>
          <w:sz w:val="22"/>
          <w:szCs w:val="22"/>
        </w:rPr>
        <w:t>cathode and anode materials</w:t>
      </w:r>
      <w:r w:rsidRPr="00257FA0">
        <w:rPr>
          <w:rFonts w:ascii="Arial" w:hAnsi="Arial" w:cs="Arial"/>
          <w:color w:val="000000" w:themeColor="text1"/>
          <w:sz w:val="22"/>
          <w:szCs w:val="22"/>
        </w:rPr>
        <w:t>. FEST™’s electrolyte has been successfully scaled in 40Ah cells, works at</w:t>
      </w:r>
      <w:r w:rsidR="00A919AE" w:rsidRPr="00257FA0">
        <w:rPr>
          <w:rFonts w:ascii="Arial" w:hAnsi="Arial" w:cs="Arial"/>
          <w:color w:val="000000" w:themeColor="text1"/>
          <w:sz w:val="22"/>
          <w:szCs w:val="22"/>
        </w:rPr>
        <w:t xml:space="preserve"> </w:t>
      </w:r>
      <w:r w:rsidRPr="00257FA0">
        <w:rPr>
          <w:rFonts w:ascii="Arial" w:hAnsi="Arial" w:cs="Arial"/>
          <w:color w:val="000000" w:themeColor="text1"/>
          <w:sz w:val="22"/>
          <w:szCs w:val="22"/>
        </w:rPr>
        <w:t>room temperature, and can utilize the majority of existing lithium-ion battery manufacturing</w:t>
      </w:r>
      <w:r w:rsidR="00206DB6" w:rsidRPr="00257FA0">
        <w:rPr>
          <w:rFonts w:ascii="Arial" w:hAnsi="Arial" w:cs="Arial"/>
          <w:color w:val="000000" w:themeColor="text1"/>
          <w:sz w:val="22"/>
          <w:szCs w:val="22"/>
        </w:rPr>
        <w:t xml:space="preserve"> </w:t>
      </w:r>
      <w:r w:rsidRPr="00257FA0">
        <w:rPr>
          <w:rFonts w:ascii="Arial" w:hAnsi="Arial" w:cs="Arial"/>
          <w:color w:val="000000" w:themeColor="text1"/>
          <w:sz w:val="22"/>
          <w:szCs w:val="22"/>
        </w:rPr>
        <w:t xml:space="preserve">equipment. </w:t>
      </w:r>
      <w:r w:rsidR="00181529" w:rsidRPr="00257FA0">
        <w:rPr>
          <w:rFonts w:ascii="Arial" w:hAnsi="Arial" w:cs="Arial"/>
          <w:color w:val="000000" w:themeColor="text1"/>
          <w:sz w:val="22"/>
          <w:szCs w:val="22"/>
        </w:rPr>
        <w:t xml:space="preserve">The company has received strategic investments from, and entered into Joint </w:t>
      </w:r>
      <w:r w:rsidR="005822EA" w:rsidRPr="00257FA0">
        <w:rPr>
          <w:rFonts w:ascii="Arial" w:hAnsi="Arial" w:cs="Arial"/>
          <w:color w:val="000000" w:themeColor="text1"/>
          <w:sz w:val="22"/>
          <w:szCs w:val="22"/>
        </w:rPr>
        <w:t>Collaboration</w:t>
      </w:r>
      <w:r w:rsidR="00181529" w:rsidRPr="00257FA0">
        <w:rPr>
          <w:rFonts w:ascii="Arial" w:hAnsi="Arial" w:cs="Arial"/>
          <w:color w:val="000000" w:themeColor="text1"/>
          <w:sz w:val="22"/>
          <w:szCs w:val="22"/>
        </w:rPr>
        <w:t xml:space="preserve"> Agreements with,</w:t>
      </w:r>
      <w:r w:rsidR="005822EA" w:rsidRPr="00257FA0">
        <w:rPr>
          <w:rFonts w:ascii="Arial" w:hAnsi="Arial" w:cs="Arial"/>
          <w:color w:val="000000" w:themeColor="text1"/>
          <w:sz w:val="22"/>
          <w:szCs w:val="22"/>
        </w:rPr>
        <w:t xml:space="preserve"> </w:t>
      </w:r>
      <w:r w:rsidR="0089786B" w:rsidRPr="00257FA0">
        <w:rPr>
          <w:rFonts w:ascii="Arial" w:hAnsi="Arial" w:cs="Arial"/>
          <w:color w:val="000000" w:themeColor="text1"/>
          <w:sz w:val="22"/>
          <w:szCs w:val="22"/>
        </w:rPr>
        <w:t>Mercedes</w:t>
      </w:r>
      <w:r w:rsidR="00777D71" w:rsidRPr="00257FA0">
        <w:rPr>
          <w:rFonts w:ascii="Arial" w:hAnsi="Arial" w:cs="Arial"/>
          <w:color w:val="000000" w:themeColor="text1"/>
          <w:sz w:val="22"/>
          <w:szCs w:val="22"/>
        </w:rPr>
        <w:t>-</w:t>
      </w:r>
      <w:r w:rsidR="0089786B" w:rsidRPr="00257FA0">
        <w:rPr>
          <w:rFonts w:ascii="Arial" w:hAnsi="Arial" w:cs="Arial"/>
          <w:color w:val="000000" w:themeColor="text1"/>
          <w:sz w:val="22"/>
          <w:szCs w:val="22"/>
        </w:rPr>
        <w:t>Benz</w:t>
      </w:r>
      <w:r w:rsidR="00181529" w:rsidRPr="00257FA0">
        <w:rPr>
          <w:rFonts w:ascii="Arial" w:hAnsi="Arial" w:cs="Arial"/>
          <w:color w:val="000000" w:themeColor="text1"/>
          <w:sz w:val="22"/>
          <w:szCs w:val="22"/>
        </w:rPr>
        <w:t>, Stellantis</w:t>
      </w:r>
      <w:r w:rsidR="002B544A" w:rsidRPr="00257FA0">
        <w:rPr>
          <w:rFonts w:ascii="Arial" w:hAnsi="Arial" w:cs="Arial"/>
          <w:color w:val="000000" w:themeColor="text1"/>
          <w:sz w:val="22"/>
          <w:szCs w:val="22"/>
        </w:rPr>
        <w:t>,</w:t>
      </w:r>
      <w:r w:rsidR="00181529" w:rsidRPr="00257FA0">
        <w:rPr>
          <w:rFonts w:ascii="Arial" w:hAnsi="Arial" w:cs="Arial"/>
          <w:color w:val="000000" w:themeColor="text1"/>
          <w:sz w:val="22"/>
          <w:szCs w:val="22"/>
        </w:rPr>
        <w:t xml:space="preserve"> Hyundai Motor Company</w:t>
      </w:r>
      <w:r w:rsidR="002B544A" w:rsidRPr="00257FA0">
        <w:rPr>
          <w:rFonts w:ascii="Arial" w:eastAsia="Times New Roman" w:hAnsi="Arial" w:cs="Arial"/>
          <w:color w:val="000000" w:themeColor="text1"/>
          <w:sz w:val="22"/>
          <w:szCs w:val="22"/>
        </w:rPr>
        <w:t xml:space="preserve"> and Kia Corporation</w:t>
      </w:r>
      <w:r w:rsidR="00181529" w:rsidRPr="00257FA0">
        <w:rPr>
          <w:rFonts w:ascii="Arial" w:hAnsi="Arial" w:cs="Arial"/>
          <w:color w:val="000000" w:themeColor="text1"/>
          <w:sz w:val="22"/>
          <w:szCs w:val="22"/>
        </w:rPr>
        <w:t>.</w:t>
      </w:r>
      <w:r w:rsidRPr="00257FA0">
        <w:rPr>
          <w:rFonts w:ascii="Arial" w:hAnsi="Arial" w:cs="Arial"/>
          <w:color w:val="000000" w:themeColor="text1"/>
          <w:sz w:val="22"/>
          <w:szCs w:val="22"/>
        </w:rPr>
        <w:t xml:space="preserve"> More</w:t>
      </w:r>
      <w:r w:rsidR="00181529" w:rsidRPr="00257FA0">
        <w:rPr>
          <w:rFonts w:ascii="Arial" w:hAnsi="Arial" w:cs="Arial"/>
          <w:color w:val="000000" w:themeColor="text1"/>
          <w:sz w:val="22"/>
          <w:szCs w:val="22"/>
        </w:rPr>
        <w:t xml:space="preserve"> </w:t>
      </w:r>
      <w:r w:rsidRPr="00257FA0">
        <w:rPr>
          <w:rFonts w:ascii="Arial" w:hAnsi="Arial" w:cs="Arial"/>
          <w:color w:val="000000" w:themeColor="text1"/>
          <w:sz w:val="22"/>
          <w:szCs w:val="22"/>
        </w:rPr>
        <w:t>information can be foun</w:t>
      </w:r>
      <w:r w:rsidRPr="00306197">
        <w:rPr>
          <w:rFonts w:ascii="Arial" w:hAnsi="Arial" w:cs="Arial"/>
          <w:sz w:val="22"/>
          <w:szCs w:val="22"/>
        </w:rPr>
        <w:t>d at www.factorialenergy.com.</w:t>
      </w:r>
    </w:p>
    <w:p w14:paraId="56DA0D3E" w14:textId="77777777" w:rsidR="00C01AA2" w:rsidRPr="00257FA0" w:rsidRDefault="00C01AA2" w:rsidP="00C01AA2">
      <w:pPr>
        <w:autoSpaceDE w:val="0"/>
        <w:autoSpaceDN w:val="0"/>
        <w:adjustRightInd w:val="0"/>
        <w:rPr>
          <w:rFonts w:ascii="Arial" w:hAnsi="Arial" w:cs="Arial"/>
          <w:color w:val="000000"/>
          <w:sz w:val="22"/>
          <w:szCs w:val="22"/>
        </w:rPr>
      </w:pPr>
    </w:p>
    <w:p w14:paraId="0F2BDBDF" w14:textId="77777777" w:rsidR="00C01AA2" w:rsidRPr="00257FA0" w:rsidRDefault="00C01AA2" w:rsidP="00C01AA2">
      <w:pPr>
        <w:autoSpaceDE w:val="0"/>
        <w:autoSpaceDN w:val="0"/>
        <w:adjustRightInd w:val="0"/>
        <w:rPr>
          <w:rFonts w:ascii="Arial" w:hAnsi="Arial" w:cs="Arial"/>
          <w:b/>
          <w:bCs/>
          <w:color w:val="373737"/>
          <w:sz w:val="22"/>
          <w:szCs w:val="22"/>
        </w:rPr>
      </w:pPr>
      <w:r w:rsidRPr="00257FA0">
        <w:rPr>
          <w:rFonts w:ascii="Arial" w:hAnsi="Arial" w:cs="Arial"/>
          <w:b/>
          <w:bCs/>
          <w:color w:val="373737"/>
          <w:sz w:val="22"/>
          <w:szCs w:val="22"/>
        </w:rPr>
        <w:t>Media Contact</w:t>
      </w:r>
      <w:r w:rsidR="00181529" w:rsidRPr="00257FA0">
        <w:rPr>
          <w:rFonts w:ascii="Arial" w:hAnsi="Arial" w:cs="Arial"/>
          <w:b/>
          <w:bCs/>
          <w:color w:val="373737"/>
          <w:sz w:val="22"/>
          <w:szCs w:val="22"/>
        </w:rPr>
        <w:t>s</w:t>
      </w:r>
    </w:p>
    <w:p w14:paraId="26778E3E" w14:textId="77777777" w:rsidR="00494F96" w:rsidRPr="00257FA0" w:rsidRDefault="00494F96" w:rsidP="00494F96">
      <w:pPr>
        <w:rPr>
          <w:rFonts w:ascii="Arial" w:hAnsi="Arial" w:cs="Arial"/>
          <w:color w:val="373737"/>
          <w:sz w:val="22"/>
          <w:szCs w:val="22"/>
          <w:lang w:val="de-DE"/>
        </w:rPr>
      </w:pPr>
      <w:r w:rsidRPr="00257FA0">
        <w:rPr>
          <w:rFonts w:ascii="Arial" w:hAnsi="Arial" w:cs="Arial"/>
          <w:color w:val="373737"/>
          <w:sz w:val="22"/>
          <w:szCs w:val="22"/>
          <w:lang w:val="de-DE"/>
        </w:rPr>
        <w:t>Stellantis</w:t>
      </w:r>
    </w:p>
    <w:sdt>
      <w:sdtPr>
        <w:rPr>
          <w:rFonts w:ascii="Arial" w:hAnsi="Arial" w:cs="Arial"/>
          <w:sz w:val="22"/>
          <w:szCs w:val="22"/>
        </w:rPr>
        <w:tag w:val="goog_rdk_41"/>
        <w:id w:val="1753388545"/>
      </w:sdtPr>
      <w:sdtEndPr/>
      <w:sdtContent>
        <w:p w14:paraId="53989A24" w14:textId="77777777" w:rsidR="00494F96" w:rsidRPr="00257FA0" w:rsidRDefault="00F71500" w:rsidP="00494F96">
          <w:pPr>
            <w:rPr>
              <w:rFonts w:ascii="Arial" w:hAnsi="Arial" w:cs="Arial"/>
              <w:color w:val="373737"/>
              <w:sz w:val="22"/>
              <w:szCs w:val="22"/>
            </w:rPr>
          </w:pPr>
          <w:sdt>
            <w:sdtPr>
              <w:rPr>
                <w:rFonts w:ascii="Arial" w:hAnsi="Arial" w:cs="Arial"/>
                <w:sz w:val="22"/>
                <w:szCs w:val="22"/>
              </w:rPr>
              <w:tag w:val="goog_rdk_40"/>
              <w:id w:val="385621223"/>
            </w:sdtPr>
            <w:sdtEndPr/>
            <w:sdtContent>
              <w:r w:rsidR="00494F96" w:rsidRPr="00257FA0">
                <w:rPr>
                  <w:rFonts w:ascii="Arial" w:hAnsi="Arial" w:cs="Arial"/>
                  <w:color w:val="373737"/>
                  <w:sz w:val="22"/>
                  <w:szCs w:val="22"/>
                </w:rPr>
                <w:t>Pierre-Olivier Salmon</w:t>
              </w:r>
            </w:sdtContent>
          </w:sdt>
        </w:p>
      </w:sdtContent>
    </w:sdt>
    <w:sdt>
      <w:sdtPr>
        <w:rPr>
          <w:rFonts w:ascii="Arial" w:hAnsi="Arial" w:cs="Arial"/>
          <w:sz w:val="22"/>
          <w:szCs w:val="22"/>
        </w:rPr>
        <w:tag w:val="goog_rdk_43"/>
        <w:id w:val="614410214"/>
      </w:sdtPr>
      <w:sdtEndPr/>
      <w:sdtContent>
        <w:p w14:paraId="205E4B12" w14:textId="77777777" w:rsidR="00494F96" w:rsidRPr="00257FA0" w:rsidRDefault="00F71500" w:rsidP="00494F96">
          <w:pPr>
            <w:rPr>
              <w:rFonts w:ascii="Arial" w:hAnsi="Arial" w:cs="Arial"/>
              <w:color w:val="373737"/>
              <w:sz w:val="22"/>
              <w:szCs w:val="22"/>
            </w:rPr>
          </w:pPr>
          <w:sdt>
            <w:sdtPr>
              <w:rPr>
                <w:rFonts w:ascii="Arial" w:hAnsi="Arial" w:cs="Arial"/>
                <w:sz w:val="22"/>
                <w:szCs w:val="22"/>
              </w:rPr>
              <w:tag w:val="goog_rdk_42"/>
              <w:id w:val="-908997226"/>
            </w:sdtPr>
            <w:sdtEndPr/>
            <w:sdtContent>
              <w:r w:rsidR="00494F96" w:rsidRPr="00257FA0">
                <w:rPr>
                  <w:rFonts w:ascii="Arial" w:hAnsi="Arial" w:cs="Arial"/>
                  <w:color w:val="373737"/>
                  <w:sz w:val="22"/>
                  <w:szCs w:val="22"/>
                </w:rPr>
                <w:t>pierreolivier.salmon@stellantis.com</w:t>
              </w:r>
            </w:sdtContent>
          </w:sdt>
        </w:p>
      </w:sdtContent>
    </w:sdt>
    <w:p w14:paraId="5C72ABE8" w14:textId="591947DA" w:rsidR="00494F96" w:rsidRPr="00257FA0" w:rsidRDefault="00494F96" w:rsidP="00494F96">
      <w:pPr>
        <w:rPr>
          <w:rFonts w:ascii="Arial" w:hAnsi="Arial" w:cs="Arial"/>
          <w:color w:val="373737"/>
          <w:sz w:val="22"/>
          <w:szCs w:val="22"/>
        </w:rPr>
      </w:pPr>
      <w:r w:rsidRPr="00257FA0">
        <w:rPr>
          <w:rFonts w:ascii="Arial" w:hAnsi="Arial" w:cs="Arial"/>
          <w:color w:val="373737"/>
          <w:sz w:val="22"/>
          <w:szCs w:val="22"/>
        </w:rPr>
        <w:t>+33 6 76 86 45</w:t>
      </w:r>
      <w:r w:rsidR="00E55A25">
        <w:rPr>
          <w:rFonts w:ascii="Arial" w:hAnsi="Arial" w:cs="Arial"/>
          <w:color w:val="373737"/>
          <w:sz w:val="22"/>
          <w:szCs w:val="22"/>
        </w:rPr>
        <w:t xml:space="preserve"> 48</w:t>
      </w:r>
    </w:p>
    <w:p w14:paraId="62F61EF4" w14:textId="77777777" w:rsidR="00494F96" w:rsidRPr="00257FA0" w:rsidRDefault="00494F96" w:rsidP="00494F96">
      <w:pPr>
        <w:rPr>
          <w:rFonts w:ascii="Arial" w:hAnsi="Arial" w:cs="Arial"/>
          <w:sz w:val="22"/>
          <w:szCs w:val="22"/>
          <w:lang w:val="de-DE"/>
        </w:rPr>
      </w:pPr>
    </w:p>
    <w:p w14:paraId="209EA373" w14:textId="77777777" w:rsidR="00181529" w:rsidRPr="00257FA0" w:rsidRDefault="00181529" w:rsidP="00C01AA2">
      <w:pPr>
        <w:autoSpaceDE w:val="0"/>
        <w:autoSpaceDN w:val="0"/>
        <w:adjustRightInd w:val="0"/>
        <w:rPr>
          <w:rFonts w:ascii="Arial" w:hAnsi="Arial" w:cs="Arial"/>
          <w:color w:val="373737"/>
          <w:sz w:val="22"/>
          <w:szCs w:val="22"/>
        </w:rPr>
      </w:pPr>
      <w:r w:rsidRPr="00257FA0">
        <w:rPr>
          <w:rFonts w:ascii="Arial" w:hAnsi="Arial" w:cs="Arial"/>
          <w:color w:val="373737"/>
          <w:sz w:val="22"/>
          <w:szCs w:val="22"/>
        </w:rPr>
        <w:t>Factorial</w:t>
      </w:r>
    </w:p>
    <w:p w14:paraId="00F1376A" w14:textId="77777777" w:rsidR="00C01AA2" w:rsidRPr="00257FA0" w:rsidRDefault="00C01AA2" w:rsidP="00C01AA2">
      <w:pPr>
        <w:autoSpaceDE w:val="0"/>
        <w:autoSpaceDN w:val="0"/>
        <w:adjustRightInd w:val="0"/>
        <w:rPr>
          <w:rFonts w:ascii="Arial" w:hAnsi="Arial" w:cs="Arial"/>
          <w:color w:val="373737"/>
          <w:sz w:val="22"/>
          <w:szCs w:val="22"/>
        </w:rPr>
      </w:pPr>
      <w:r w:rsidRPr="00257FA0">
        <w:rPr>
          <w:rFonts w:ascii="Arial" w:hAnsi="Arial" w:cs="Arial"/>
          <w:color w:val="373737"/>
          <w:sz w:val="22"/>
          <w:szCs w:val="22"/>
        </w:rPr>
        <w:t xml:space="preserve">John Williams, </w:t>
      </w:r>
      <w:proofErr w:type="spellStart"/>
      <w:r w:rsidRPr="00257FA0">
        <w:rPr>
          <w:rFonts w:ascii="Arial" w:hAnsi="Arial" w:cs="Arial"/>
          <w:color w:val="373737"/>
          <w:sz w:val="22"/>
          <w:szCs w:val="22"/>
        </w:rPr>
        <w:t>Scoville</w:t>
      </w:r>
      <w:proofErr w:type="spellEnd"/>
      <w:r w:rsidRPr="00257FA0">
        <w:rPr>
          <w:rFonts w:ascii="Arial" w:hAnsi="Arial" w:cs="Arial"/>
          <w:color w:val="373737"/>
          <w:sz w:val="22"/>
          <w:szCs w:val="22"/>
        </w:rPr>
        <w:t xml:space="preserve"> PR</w:t>
      </w:r>
    </w:p>
    <w:p w14:paraId="40E79FAB" w14:textId="77777777" w:rsidR="006527AF" w:rsidRPr="00257FA0" w:rsidRDefault="00C01AA2" w:rsidP="00C01AA2">
      <w:pPr>
        <w:rPr>
          <w:rFonts w:ascii="Arial" w:hAnsi="Arial" w:cs="Arial"/>
          <w:color w:val="373737"/>
          <w:sz w:val="22"/>
          <w:szCs w:val="22"/>
          <w:lang w:val="de-DE"/>
        </w:rPr>
      </w:pPr>
      <w:r w:rsidRPr="00306197">
        <w:rPr>
          <w:rFonts w:ascii="Arial" w:hAnsi="Arial" w:cs="Arial"/>
          <w:sz w:val="22"/>
          <w:szCs w:val="22"/>
          <w:lang w:val="de-DE"/>
        </w:rPr>
        <w:t>jwilliams@scovillepr.com</w:t>
      </w:r>
      <w:r w:rsidRPr="00257FA0">
        <w:rPr>
          <w:rFonts w:ascii="Arial" w:hAnsi="Arial" w:cs="Arial"/>
          <w:color w:val="373737"/>
          <w:sz w:val="22"/>
          <w:szCs w:val="22"/>
          <w:lang w:val="de-DE"/>
        </w:rPr>
        <w:t>, 206-660-5503</w:t>
      </w:r>
    </w:p>
    <w:p w14:paraId="01713E08" w14:textId="77777777" w:rsidR="62F89EB1" w:rsidRDefault="62F89EB1" w:rsidP="62F89EB1">
      <w:pPr>
        <w:rPr>
          <w:color w:val="373737"/>
          <w:sz w:val="22"/>
          <w:szCs w:val="22"/>
          <w:lang w:val="de-DE"/>
        </w:rPr>
      </w:pPr>
    </w:p>
    <w:p w14:paraId="45DF0713" w14:textId="2A3F78D3" w:rsidR="008D2777" w:rsidRDefault="008D2777">
      <w:pPr>
        <w:rPr>
          <w:rFonts w:cstheme="minorHAnsi"/>
          <w:sz w:val="22"/>
          <w:szCs w:val="22"/>
          <w:lang w:val="de-DE"/>
        </w:rPr>
      </w:pPr>
    </w:p>
    <w:p w14:paraId="600AF644" w14:textId="1F9670B6" w:rsidR="00312165" w:rsidRDefault="00312165">
      <w:pPr>
        <w:rPr>
          <w:rFonts w:cstheme="minorHAnsi"/>
          <w:sz w:val="22"/>
          <w:szCs w:val="22"/>
          <w:lang w:val="de-DE"/>
        </w:rPr>
      </w:pPr>
    </w:p>
    <w:p w14:paraId="696EC012" w14:textId="58CB5717" w:rsidR="00312165" w:rsidRDefault="00312165">
      <w:pPr>
        <w:rPr>
          <w:rFonts w:cstheme="minorHAnsi"/>
          <w:sz w:val="22"/>
          <w:szCs w:val="22"/>
          <w:lang w:val="de-DE"/>
        </w:rPr>
      </w:pPr>
    </w:p>
    <w:p w14:paraId="0BD9046C" w14:textId="1F8B4867" w:rsidR="00312165" w:rsidRDefault="00312165">
      <w:pPr>
        <w:rPr>
          <w:rFonts w:cstheme="minorHAnsi"/>
          <w:sz w:val="22"/>
          <w:szCs w:val="22"/>
          <w:lang w:val="de-DE"/>
        </w:rPr>
      </w:pPr>
    </w:p>
    <w:p w14:paraId="3D654E7E" w14:textId="7280FEA7" w:rsidR="00312165" w:rsidRDefault="00312165">
      <w:pPr>
        <w:rPr>
          <w:rFonts w:cstheme="minorHAnsi"/>
          <w:sz w:val="22"/>
          <w:szCs w:val="22"/>
          <w:lang w:val="de-DE"/>
        </w:rPr>
      </w:pPr>
    </w:p>
    <w:p w14:paraId="59B6466D" w14:textId="40B8A3E1" w:rsidR="00312165" w:rsidRDefault="00312165">
      <w:pPr>
        <w:rPr>
          <w:rFonts w:cstheme="minorHAnsi"/>
          <w:sz w:val="22"/>
          <w:szCs w:val="22"/>
          <w:lang w:val="de-DE"/>
        </w:rPr>
      </w:pPr>
    </w:p>
    <w:p w14:paraId="0673D83E" w14:textId="253B6C69" w:rsidR="00312165" w:rsidRDefault="00312165">
      <w:pPr>
        <w:rPr>
          <w:rFonts w:cstheme="minorHAnsi"/>
          <w:sz w:val="22"/>
          <w:szCs w:val="22"/>
          <w:lang w:val="de-DE"/>
        </w:rPr>
      </w:pPr>
    </w:p>
    <w:p w14:paraId="73BAC039" w14:textId="5E6D40DE" w:rsidR="00312165" w:rsidRDefault="00312165">
      <w:pPr>
        <w:rPr>
          <w:rFonts w:cstheme="minorHAnsi"/>
          <w:sz w:val="22"/>
          <w:szCs w:val="22"/>
          <w:lang w:val="de-DE"/>
        </w:rPr>
      </w:pPr>
    </w:p>
    <w:p w14:paraId="205E6FB9" w14:textId="61F0D556" w:rsidR="00312165" w:rsidRDefault="00312165">
      <w:pPr>
        <w:rPr>
          <w:rFonts w:cstheme="minorHAnsi"/>
          <w:sz w:val="22"/>
          <w:szCs w:val="22"/>
          <w:lang w:val="de-DE"/>
        </w:rPr>
      </w:pPr>
    </w:p>
    <w:p w14:paraId="6F3528DE" w14:textId="656DCAAD" w:rsidR="00312165" w:rsidRDefault="00312165">
      <w:pPr>
        <w:rPr>
          <w:rFonts w:cstheme="minorHAnsi"/>
          <w:sz w:val="22"/>
          <w:szCs w:val="22"/>
          <w:lang w:val="de-DE"/>
        </w:rPr>
      </w:pPr>
    </w:p>
    <w:p w14:paraId="40053CC5" w14:textId="23F916F4" w:rsidR="00312165" w:rsidRDefault="00312165">
      <w:pPr>
        <w:rPr>
          <w:rFonts w:cstheme="minorHAnsi"/>
          <w:sz w:val="22"/>
          <w:szCs w:val="22"/>
          <w:lang w:val="de-DE"/>
        </w:rPr>
      </w:pPr>
    </w:p>
    <w:p w14:paraId="25F249C3" w14:textId="5B047D61" w:rsidR="00312165" w:rsidRDefault="00312165">
      <w:pPr>
        <w:rPr>
          <w:rFonts w:cstheme="minorHAnsi"/>
          <w:sz w:val="22"/>
          <w:szCs w:val="22"/>
          <w:lang w:val="de-DE"/>
        </w:rPr>
      </w:pPr>
    </w:p>
    <w:p w14:paraId="564ACD46" w14:textId="0EB1EADF" w:rsidR="00312165" w:rsidRDefault="00312165">
      <w:pPr>
        <w:rPr>
          <w:rFonts w:cstheme="minorHAnsi"/>
          <w:sz w:val="22"/>
          <w:szCs w:val="22"/>
          <w:lang w:val="de-DE"/>
        </w:rPr>
      </w:pPr>
    </w:p>
    <w:p w14:paraId="5A8C2AD4" w14:textId="4E53DB3C" w:rsidR="00312165" w:rsidRDefault="00312165">
      <w:pPr>
        <w:rPr>
          <w:rFonts w:cstheme="minorHAnsi"/>
          <w:sz w:val="22"/>
          <w:szCs w:val="22"/>
          <w:lang w:val="de-DE"/>
        </w:rPr>
      </w:pPr>
    </w:p>
    <w:p w14:paraId="020E6CEF" w14:textId="7E75C205" w:rsidR="00312165" w:rsidRDefault="00312165">
      <w:pPr>
        <w:rPr>
          <w:rFonts w:cstheme="minorHAnsi"/>
          <w:sz w:val="22"/>
          <w:szCs w:val="22"/>
          <w:lang w:val="de-DE"/>
        </w:rPr>
      </w:pPr>
    </w:p>
    <w:p w14:paraId="06A138AD" w14:textId="7207FCD1" w:rsidR="00312165" w:rsidRDefault="00312165">
      <w:pPr>
        <w:rPr>
          <w:rFonts w:cstheme="minorHAnsi"/>
          <w:sz w:val="22"/>
          <w:szCs w:val="22"/>
          <w:lang w:val="de-DE"/>
        </w:rPr>
      </w:pPr>
    </w:p>
    <w:p w14:paraId="377AD211" w14:textId="7DD99EA1" w:rsidR="00312165" w:rsidRDefault="00312165">
      <w:pPr>
        <w:rPr>
          <w:rFonts w:cstheme="minorHAnsi"/>
          <w:sz w:val="22"/>
          <w:szCs w:val="22"/>
          <w:lang w:val="de-DE"/>
        </w:rPr>
      </w:pPr>
    </w:p>
    <w:p w14:paraId="4B63B753" w14:textId="5BD4DAE9" w:rsidR="00312165" w:rsidRPr="00312165" w:rsidRDefault="00312165" w:rsidP="00312165">
      <w:pPr>
        <w:pStyle w:val="STITLE"/>
        <w:rPr>
          <w:rFonts w:ascii="Arial" w:hAnsi="Arial" w:cs="Arial"/>
        </w:rPr>
      </w:pPr>
      <w:r w:rsidRPr="00312165">
        <w:rPr>
          <w:rFonts w:ascii="Arial" w:hAnsi="Arial" w:cs="Arial"/>
        </w:rPr>
        <w:t>FORWARD-LOOKING STATEMENTS</w:t>
      </w:r>
    </w:p>
    <w:p w14:paraId="4B7CD361" w14:textId="77777777" w:rsidR="00312165" w:rsidRPr="00312165" w:rsidRDefault="00312165" w:rsidP="00312165">
      <w:pPr>
        <w:spacing w:before="240"/>
        <w:rPr>
          <w:rFonts w:ascii="Arial" w:eastAsia="Encode Sans" w:hAnsi="Arial" w:cs="Arial"/>
          <w:i/>
          <w:sz w:val="18"/>
          <w:szCs w:val="18"/>
        </w:rPr>
      </w:pPr>
      <w:r w:rsidRPr="00312165">
        <w:rPr>
          <w:rFonts w:ascii="Arial" w:eastAsia="Encode Sans" w:hAnsi="Arial" w:cs="Arial"/>
          <w:i/>
          <w:sz w:val="18"/>
          <w:szCs w:val="18"/>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0EC5FD1E" w14:textId="77777777" w:rsidR="00312165" w:rsidRPr="00312165" w:rsidRDefault="00312165" w:rsidP="00312165">
      <w:pPr>
        <w:spacing w:before="240"/>
        <w:rPr>
          <w:rFonts w:ascii="Arial" w:eastAsia="Encode Sans" w:hAnsi="Arial" w:cs="Arial"/>
          <w:i/>
          <w:sz w:val="18"/>
          <w:szCs w:val="18"/>
        </w:rPr>
      </w:pPr>
      <w:r w:rsidRPr="00312165">
        <w:rPr>
          <w:rFonts w:ascii="Arial" w:eastAsia="Encode Sans" w:hAnsi="Arial" w:cs="Arial"/>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5C8C294F" w14:textId="77777777" w:rsidR="00312165" w:rsidRPr="00312165" w:rsidRDefault="00312165" w:rsidP="00312165">
      <w:pPr>
        <w:spacing w:before="240"/>
        <w:rPr>
          <w:rFonts w:ascii="Arial" w:eastAsia="Encode Sans" w:hAnsi="Arial" w:cs="Arial"/>
          <w:i/>
          <w:sz w:val="18"/>
          <w:szCs w:val="18"/>
        </w:rPr>
      </w:pPr>
      <w:r w:rsidRPr="00312165">
        <w:rPr>
          <w:rFonts w:ascii="Arial" w:eastAsia="Encode Sans" w:hAnsi="Arial" w:cs="Arial"/>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2319DC61" w14:textId="77777777" w:rsidR="00312165" w:rsidRPr="00312165" w:rsidRDefault="00312165">
      <w:pPr>
        <w:rPr>
          <w:rFonts w:ascii="Arial" w:hAnsi="Arial" w:cs="Arial"/>
          <w:sz w:val="22"/>
          <w:szCs w:val="22"/>
          <w:lang w:val="de-DE"/>
        </w:rPr>
      </w:pPr>
    </w:p>
    <w:sectPr w:rsidR="00312165" w:rsidRPr="0031216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226BC" w14:textId="77777777" w:rsidR="007B4C17" w:rsidRDefault="007B4C17" w:rsidP="00257FA0">
      <w:r>
        <w:separator/>
      </w:r>
    </w:p>
  </w:endnote>
  <w:endnote w:type="continuationSeparator" w:id="0">
    <w:p w14:paraId="1D64BD50" w14:textId="77777777" w:rsidR="007B4C17" w:rsidRDefault="007B4C17" w:rsidP="0025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F31D" w14:textId="77777777" w:rsidR="007B4C17" w:rsidRDefault="007B4C17" w:rsidP="00257FA0">
      <w:r>
        <w:separator/>
      </w:r>
    </w:p>
  </w:footnote>
  <w:footnote w:type="continuationSeparator" w:id="0">
    <w:p w14:paraId="56BE0EB4" w14:textId="77777777" w:rsidR="007B4C17" w:rsidRDefault="007B4C17" w:rsidP="00257F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8D331" w14:textId="36793117" w:rsidR="00257FA0" w:rsidRPr="00257FA0" w:rsidRDefault="00257FA0" w:rsidP="00257FA0">
    <w:pPr>
      <w:pStyle w:val="Header"/>
      <w:tabs>
        <w:tab w:val="clear" w:pos="4680"/>
        <w:tab w:val="clear" w:pos="9360"/>
        <w:tab w:val="left" w:pos="8208"/>
      </w:tabs>
    </w:pPr>
    <w:r>
      <w:rPr>
        <w:noProof/>
      </w:rPr>
      <w:drawing>
        <wp:inline distT="0" distB="0" distL="0" distR="0" wp14:anchorId="5F9E9358" wp14:editId="618778E6">
          <wp:extent cx="1729740" cy="4442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2799" cy="447616"/>
                  </a:xfrm>
                  <a:prstGeom prst="rect">
                    <a:avLst/>
                  </a:prstGeom>
                </pic:spPr>
              </pic:pic>
            </a:graphicData>
          </a:graphic>
        </wp:inline>
      </w:drawing>
    </w:r>
    <w:r>
      <w:tab/>
    </w:r>
    <w:r>
      <w:rPr>
        <w:noProof/>
      </w:rPr>
      <w:drawing>
        <wp:inline distT="0" distB="0" distL="0" distR="0" wp14:anchorId="5EFF02D2" wp14:editId="781C248D">
          <wp:extent cx="708284" cy="420300"/>
          <wp:effectExtent l="0" t="0" r="0" b="0"/>
          <wp:docPr id="2" name="Picture 2" descr="C:\Users\T0900KC\AppData\Local\Microsoft\Windows\Temporary Internet Files\Content.MSO\412CA6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900KC\AppData\Local\Microsoft\Windows\Temporary Internet Files\Content.MSO\412CA62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8" cy="443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76C78"/>
    <w:multiLevelType w:val="multilevel"/>
    <w:tmpl w:val="2834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521923"/>
    <w:multiLevelType w:val="hybridMultilevel"/>
    <w:tmpl w:val="1AAC8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C01AA2"/>
    <w:rsid w:val="00001E67"/>
    <w:rsid w:val="000435E5"/>
    <w:rsid w:val="00051151"/>
    <w:rsid w:val="00054FD7"/>
    <w:rsid w:val="000939D4"/>
    <w:rsid w:val="0012193D"/>
    <w:rsid w:val="00133A2E"/>
    <w:rsid w:val="00147D8C"/>
    <w:rsid w:val="00181529"/>
    <w:rsid w:val="00181FCF"/>
    <w:rsid w:val="00196181"/>
    <w:rsid w:val="001C44B3"/>
    <w:rsid w:val="001E1357"/>
    <w:rsid w:val="001F2A8B"/>
    <w:rsid w:val="00206DB6"/>
    <w:rsid w:val="00257FA0"/>
    <w:rsid w:val="00284891"/>
    <w:rsid w:val="002B544A"/>
    <w:rsid w:val="002E4FBD"/>
    <w:rsid w:val="00303E43"/>
    <w:rsid w:val="00306197"/>
    <w:rsid w:val="0030695B"/>
    <w:rsid w:val="00312165"/>
    <w:rsid w:val="00316050"/>
    <w:rsid w:val="00366B77"/>
    <w:rsid w:val="00385A2D"/>
    <w:rsid w:val="00392E71"/>
    <w:rsid w:val="00396E34"/>
    <w:rsid w:val="003E1E6B"/>
    <w:rsid w:val="003F3EA9"/>
    <w:rsid w:val="004178DE"/>
    <w:rsid w:val="0045666B"/>
    <w:rsid w:val="00471275"/>
    <w:rsid w:val="00490AB7"/>
    <w:rsid w:val="00494F96"/>
    <w:rsid w:val="00496254"/>
    <w:rsid w:val="004A1CF9"/>
    <w:rsid w:val="004B17C8"/>
    <w:rsid w:val="004D0D2A"/>
    <w:rsid w:val="004D1270"/>
    <w:rsid w:val="004D48EF"/>
    <w:rsid w:val="004E0ADA"/>
    <w:rsid w:val="00541617"/>
    <w:rsid w:val="00544984"/>
    <w:rsid w:val="00574503"/>
    <w:rsid w:val="005822EA"/>
    <w:rsid w:val="00601B3A"/>
    <w:rsid w:val="00607340"/>
    <w:rsid w:val="00617C5B"/>
    <w:rsid w:val="006527AF"/>
    <w:rsid w:val="006638D9"/>
    <w:rsid w:val="006A402F"/>
    <w:rsid w:val="006B5D22"/>
    <w:rsid w:val="006D129A"/>
    <w:rsid w:val="006D4467"/>
    <w:rsid w:val="006E6C2C"/>
    <w:rsid w:val="006E7792"/>
    <w:rsid w:val="00702BF1"/>
    <w:rsid w:val="00711C09"/>
    <w:rsid w:val="00736AF7"/>
    <w:rsid w:val="00777D71"/>
    <w:rsid w:val="007B4C17"/>
    <w:rsid w:val="007B5ABC"/>
    <w:rsid w:val="00827A5E"/>
    <w:rsid w:val="00870FCD"/>
    <w:rsid w:val="00890068"/>
    <w:rsid w:val="0089786B"/>
    <w:rsid w:val="008A1E27"/>
    <w:rsid w:val="008D2777"/>
    <w:rsid w:val="008E3E74"/>
    <w:rsid w:val="009023E1"/>
    <w:rsid w:val="0092276B"/>
    <w:rsid w:val="00940530"/>
    <w:rsid w:val="00943D0F"/>
    <w:rsid w:val="009540CB"/>
    <w:rsid w:val="009574D8"/>
    <w:rsid w:val="009705ED"/>
    <w:rsid w:val="00972907"/>
    <w:rsid w:val="009C09B9"/>
    <w:rsid w:val="009C168D"/>
    <w:rsid w:val="009D61A4"/>
    <w:rsid w:val="009E7D8E"/>
    <w:rsid w:val="00A04CB4"/>
    <w:rsid w:val="00A12DAF"/>
    <w:rsid w:val="00A919AE"/>
    <w:rsid w:val="00AA1D84"/>
    <w:rsid w:val="00AC3BC5"/>
    <w:rsid w:val="00AC4604"/>
    <w:rsid w:val="00B005B7"/>
    <w:rsid w:val="00B07E1B"/>
    <w:rsid w:val="00B12BF6"/>
    <w:rsid w:val="00B13E9D"/>
    <w:rsid w:val="00B151D9"/>
    <w:rsid w:val="00B27FF5"/>
    <w:rsid w:val="00B725A4"/>
    <w:rsid w:val="00B730AA"/>
    <w:rsid w:val="00B84AB4"/>
    <w:rsid w:val="00BC2A4D"/>
    <w:rsid w:val="00BD35B6"/>
    <w:rsid w:val="00BE65D9"/>
    <w:rsid w:val="00BF3B84"/>
    <w:rsid w:val="00BF4704"/>
    <w:rsid w:val="00C01AA2"/>
    <w:rsid w:val="00C44557"/>
    <w:rsid w:val="00C92C19"/>
    <w:rsid w:val="00CA769A"/>
    <w:rsid w:val="00CC6FDF"/>
    <w:rsid w:val="00CF560B"/>
    <w:rsid w:val="00D3729A"/>
    <w:rsid w:val="00D465E7"/>
    <w:rsid w:val="00D53140"/>
    <w:rsid w:val="00D868E4"/>
    <w:rsid w:val="00DE2593"/>
    <w:rsid w:val="00E26400"/>
    <w:rsid w:val="00E55A25"/>
    <w:rsid w:val="00E70072"/>
    <w:rsid w:val="00E7793C"/>
    <w:rsid w:val="00E77F6F"/>
    <w:rsid w:val="00E939A1"/>
    <w:rsid w:val="00E95E19"/>
    <w:rsid w:val="00EA4856"/>
    <w:rsid w:val="00ED255E"/>
    <w:rsid w:val="00ED2CE5"/>
    <w:rsid w:val="00ED71C9"/>
    <w:rsid w:val="00EE545F"/>
    <w:rsid w:val="00EF4AC9"/>
    <w:rsid w:val="00EF6683"/>
    <w:rsid w:val="00EF7F25"/>
    <w:rsid w:val="00F074D6"/>
    <w:rsid w:val="00F11032"/>
    <w:rsid w:val="00F27D74"/>
    <w:rsid w:val="00F57B9E"/>
    <w:rsid w:val="00F71500"/>
    <w:rsid w:val="00F90E8E"/>
    <w:rsid w:val="00FA6A8A"/>
    <w:rsid w:val="00FC4680"/>
    <w:rsid w:val="00FD6BB2"/>
    <w:rsid w:val="00FD6D01"/>
    <w:rsid w:val="00FF1740"/>
    <w:rsid w:val="04965373"/>
    <w:rsid w:val="173C0A91"/>
    <w:rsid w:val="20FAF60A"/>
    <w:rsid w:val="350876A2"/>
    <w:rsid w:val="41A88371"/>
    <w:rsid w:val="478AE7B3"/>
    <w:rsid w:val="4AB71658"/>
    <w:rsid w:val="51EEB7F4"/>
    <w:rsid w:val="538A8855"/>
    <w:rsid w:val="5F29E233"/>
    <w:rsid w:val="62F89EB1"/>
    <w:rsid w:val="728595AA"/>
    <w:rsid w:val="7B089989"/>
    <w:rsid w:val="7C9D07DB"/>
    <w:rsid w:val="7CA46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96118"/>
  <w15:chartTrackingRefBased/>
  <w15:docId w15:val="{7BF5AC21-5A36-0640-B70D-20F44E7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4CB4"/>
    <w:rPr>
      <w:sz w:val="16"/>
      <w:szCs w:val="16"/>
    </w:rPr>
  </w:style>
  <w:style w:type="paragraph" w:styleId="CommentText">
    <w:name w:val="annotation text"/>
    <w:basedOn w:val="Normal"/>
    <w:link w:val="CommentTextChar"/>
    <w:uiPriority w:val="99"/>
    <w:unhideWhenUsed/>
    <w:rsid w:val="00A04CB4"/>
    <w:rPr>
      <w:sz w:val="20"/>
      <w:szCs w:val="20"/>
    </w:rPr>
  </w:style>
  <w:style w:type="character" w:customStyle="1" w:styleId="CommentTextChar">
    <w:name w:val="Comment Text Char"/>
    <w:basedOn w:val="DefaultParagraphFont"/>
    <w:link w:val="CommentText"/>
    <w:uiPriority w:val="99"/>
    <w:rsid w:val="00A04CB4"/>
    <w:rPr>
      <w:sz w:val="20"/>
      <w:szCs w:val="20"/>
    </w:rPr>
  </w:style>
  <w:style w:type="paragraph" w:styleId="CommentSubject">
    <w:name w:val="annotation subject"/>
    <w:basedOn w:val="CommentText"/>
    <w:next w:val="CommentText"/>
    <w:link w:val="CommentSubjectChar"/>
    <w:uiPriority w:val="99"/>
    <w:semiHidden/>
    <w:unhideWhenUsed/>
    <w:rsid w:val="00A04CB4"/>
    <w:rPr>
      <w:b/>
      <w:bCs/>
    </w:rPr>
  </w:style>
  <w:style w:type="character" w:customStyle="1" w:styleId="CommentSubjectChar">
    <w:name w:val="Comment Subject Char"/>
    <w:basedOn w:val="CommentTextChar"/>
    <w:link w:val="CommentSubject"/>
    <w:uiPriority w:val="99"/>
    <w:semiHidden/>
    <w:rsid w:val="00A04CB4"/>
    <w:rPr>
      <w:b/>
      <w:bCs/>
      <w:sz w:val="20"/>
      <w:szCs w:val="20"/>
    </w:rPr>
  </w:style>
  <w:style w:type="paragraph" w:styleId="Revision">
    <w:name w:val="Revision"/>
    <w:hidden/>
    <w:uiPriority w:val="99"/>
    <w:semiHidden/>
    <w:rsid w:val="00607340"/>
  </w:style>
  <w:style w:type="paragraph" w:styleId="BalloonText">
    <w:name w:val="Balloon Text"/>
    <w:basedOn w:val="Normal"/>
    <w:link w:val="BalloonTextChar"/>
    <w:uiPriority w:val="99"/>
    <w:semiHidden/>
    <w:unhideWhenUsed/>
    <w:rsid w:val="00093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9D4"/>
    <w:rPr>
      <w:rFonts w:ascii="Segoe UI" w:hAnsi="Segoe UI" w:cs="Segoe UI"/>
      <w:sz w:val="18"/>
      <w:szCs w:val="18"/>
    </w:rPr>
  </w:style>
  <w:style w:type="character" w:styleId="Hyperlink">
    <w:name w:val="Hyperlink"/>
    <w:basedOn w:val="DefaultParagraphFont"/>
    <w:uiPriority w:val="99"/>
    <w:unhideWhenUsed/>
    <w:rsid w:val="008E3E74"/>
    <w:rPr>
      <w:color w:val="0563C1" w:themeColor="hyperlink"/>
      <w:u w:val="single"/>
    </w:rPr>
  </w:style>
  <w:style w:type="character" w:customStyle="1" w:styleId="UnresolvedMention1">
    <w:name w:val="Unresolved Mention1"/>
    <w:basedOn w:val="DefaultParagraphFont"/>
    <w:uiPriority w:val="99"/>
    <w:semiHidden/>
    <w:unhideWhenUsed/>
    <w:rsid w:val="008E3E74"/>
    <w:rPr>
      <w:color w:val="605E5C"/>
      <w:shd w:val="clear" w:color="auto" w:fill="E1DFDD"/>
    </w:rPr>
  </w:style>
  <w:style w:type="character" w:styleId="Emphasis">
    <w:name w:val="Emphasis"/>
    <w:basedOn w:val="DefaultParagraphFont"/>
    <w:uiPriority w:val="20"/>
    <w:qFormat/>
    <w:rsid w:val="00B151D9"/>
    <w:rPr>
      <w:i/>
      <w:iCs/>
    </w:rPr>
  </w:style>
  <w:style w:type="character" w:customStyle="1" w:styleId="UnresolvedMention2">
    <w:name w:val="Unresolved Mention2"/>
    <w:basedOn w:val="DefaultParagraphFont"/>
    <w:uiPriority w:val="99"/>
    <w:semiHidden/>
    <w:unhideWhenUsed/>
    <w:rsid w:val="006D129A"/>
    <w:rPr>
      <w:color w:val="605E5C"/>
      <w:shd w:val="clear" w:color="auto" w:fill="E1DFDD"/>
    </w:rPr>
  </w:style>
  <w:style w:type="paragraph" w:styleId="NormalWeb">
    <w:name w:val="Normal (Web)"/>
    <w:basedOn w:val="Normal"/>
    <w:uiPriority w:val="99"/>
    <w:semiHidden/>
    <w:unhideWhenUsed/>
    <w:rsid w:val="00943D0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57FA0"/>
    <w:pPr>
      <w:tabs>
        <w:tab w:val="center" w:pos="4680"/>
        <w:tab w:val="right" w:pos="9360"/>
      </w:tabs>
    </w:pPr>
  </w:style>
  <w:style w:type="character" w:customStyle="1" w:styleId="HeaderChar">
    <w:name w:val="Header Char"/>
    <w:basedOn w:val="DefaultParagraphFont"/>
    <w:link w:val="Header"/>
    <w:uiPriority w:val="99"/>
    <w:rsid w:val="00257FA0"/>
  </w:style>
  <w:style w:type="paragraph" w:styleId="Footer">
    <w:name w:val="footer"/>
    <w:basedOn w:val="Normal"/>
    <w:link w:val="FooterChar"/>
    <w:uiPriority w:val="99"/>
    <w:unhideWhenUsed/>
    <w:rsid w:val="00257FA0"/>
    <w:pPr>
      <w:tabs>
        <w:tab w:val="center" w:pos="4680"/>
        <w:tab w:val="right" w:pos="9360"/>
      </w:tabs>
    </w:pPr>
  </w:style>
  <w:style w:type="character" w:customStyle="1" w:styleId="FooterChar">
    <w:name w:val="Footer Char"/>
    <w:basedOn w:val="DefaultParagraphFont"/>
    <w:link w:val="Footer"/>
    <w:uiPriority w:val="99"/>
    <w:rsid w:val="00257FA0"/>
  </w:style>
  <w:style w:type="paragraph" w:styleId="ListParagraph">
    <w:name w:val="List Paragraph"/>
    <w:basedOn w:val="Normal"/>
    <w:uiPriority w:val="34"/>
    <w:qFormat/>
    <w:rsid w:val="00257FA0"/>
    <w:pPr>
      <w:ind w:left="720"/>
      <w:contextualSpacing/>
    </w:pPr>
  </w:style>
  <w:style w:type="character" w:styleId="FollowedHyperlink">
    <w:name w:val="FollowedHyperlink"/>
    <w:basedOn w:val="DefaultParagraphFont"/>
    <w:uiPriority w:val="99"/>
    <w:semiHidden/>
    <w:unhideWhenUsed/>
    <w:rsid w:val="0045666B"/>
    <w:rPr>
      <w:color w:val="954F72" w:themeColor="followedHyperlink"/>
      <w:u w:val="single"/>
    </w:rPr>
  </w:style>
  <w:style w:type="paragraph" w:customStyle="1" w:styleId="STITLE">
    <w:name w:val="S_TITLE"/>
    <w:basedOn w:val="Normal"/>
    <w:next w:val="Normal"/>
    <w:uiPriority w:val="1"/>
    <w:qFormat/>
    <w:rsid w:val="00312165"/>
    <w:pPr>
      <w:keepNext/>
      <w:spacing w:before="240" w:after="240"/>
    </w:pPr>
    <w:rPr>
      <w:rFonts w:eastAsiaTheme="minorHAnsi"/>
      <w:caps/>
      <w:color w:val="44546A"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8091">
      <w:bodyDiv w:val="1"/>
      <w:marLeft w:val="0"/>
      <w:marRight w:val="0"/>
      <w:marTop w:val="0"/>
      <w:marBottom w:val="0"/>
      <w:divBdr>
        <w:top w:val="none" w:sz="0" w:space="0" w:color="auto"/>
        <w:left w:val="none" w:sz="0" w:space="0" w:color="auto"/>
        <w:bottom w:val="none" w:sz="0" w:space="0" w:color="auto"/>
        <w:right w:val="none" w:sz="0" w:space="0" w:color="auto"/>
      </w:divBdr>
    </w:div>
    <w:div w:id="453603572">
      <w:bodyDiv w:val="1"/>
      <w:marLeft w:val="0"/>
      <w:marRight w:val="0"/>
      <w:marTop w:val="0"/>
      <w:marBottom w:val="0"/>
      <w:divBdr>
        <w:top w:val="none" w:sz="0" w:space="0" w:color="auto"/>
        <w:left w:val="none" w:sz="0" w:space="0" w:color="auto"/>
        <w:bottom w:val="none" w:sz="0" w:space="0" w:color="auto"/>
        <w:right w:val="none" w:sz="0" w:space="0" w:color="auto"/>
      </w:divBdr>
    </w:div>
    <w:div w:id="1764957381">
      <w:bodyDiv w:val="1"/>
      <w:marLeft w:val="0"/>
      <w:marRight w:val="0"/>
      <w:marTop w:val="0"/>
      <w:marBottom w:val="0"/>
      <w:divBdr>
        <w:top w:val="none" w:sz="0" w:space="0" w:color="auto"/>
        <w:left w:val="none" w:sz="0" w:space="0" w:color="auto"/>
        <w:bottom w:val="none" w:sz="0" w:space="0" w:color="auto"/>
        <w:right w:val="none" w:sz="0" w:space="0" w:color="auto"/>
      </w:divBdr>
    </w:div>
    <w:div w:id="183922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llantis.com/en/news/press-releases/2021/november/stellantis-and-factorial-energy-to-jointly-develop-solid-state-batteries-for-electric-vehicl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llantis.com" TargetMode="External"/><Relationship Id="rId5" Type="http://schemas.openxmlformats.org/officeDocument/2006/relationships/footnotes" Target="footnotes.xml"/><Relationship Id="rId10" Type="http://schemas.openxmlformats.org/officeDocument/2006/relationships/hyperlink" Target="https://www.stellantis.com/en/investors/events/ev-day-2021" TargetMode="External"/><Relationship Id="rId4" Type="http://schemas.openxmlformats.org/officeDocument/2006/relationships/webSettings" Target="webSettings.xml"/><Relationship Id="rId9" Type="http://schemas.openxmlformats.org/officeDocument/2006/relationships/hyperlink" Target="http://www.factorialenerg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1440</Words>
  <Characters>8209</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Williams</dc:creator>
  <cp:keywords/>
  <dc:description/>
  <cp:lastModifiedBy>Paul Johnston</cp:lastModifiedBy>
  <cp:revision>4</cp:revision>
  <dcterms:created xsi:type="dcterms:W3CDTF">2022-01-20T07:25:00Z</dcterms:created>
  <dcterms:modified xsi:type="dcterms:W3CDTF">2022-01-20T12:24:00Z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2022-01-18T18:36:16Z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addcc510-ebf5-40ce-beb9-0bc4ca74ef17</vt:lpwstr>
  </property>
  <property fmtid="{D5CDD505-2E9C-101B-9397-08002B2CF9AE}" pid="8" name="MSIP_Label_2fd53d93-3f4c-4b90-b511-bd6bdbb4fba9_ContentBits">
    <vt:lpwstr>0</vt:lpwstr>
  </property>
</Properties>
</file>