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12A7864E" w14:textId="304096C6" w:rsidR="00A94413" w:rsidRPr="00002E7D" w:rsidRDefault="00FB4171" w:rsidP="00C64511">
      <w:pPr>
        <w:pStyle w:val="SSubject"/>
        <w:spacing w:before="0" w:after="0"/>
        <w:contextualSpacing w:val="0"/>
        <w:rPr>
          <w:bCs w:val="0"/>
          <w:noProof w:val="0"/>
          <w:szCs w:val="18"/>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7F7F45" w:rsidRPr="00002E7D">
        <w:rPr>
          <w:bCs w:val="0"/>
          <w:szCs w:val="18"/>
          <w:lang w:eastAsia="it-IT"/>
        </w:rPr>
        <w:t xml:space="preserve">Stellantis to </w:t>
      </w:r>
      <w:r w:rsidR="00736339" w:rsidRPr="00002E7D">
        <w:rPr>
          <w:bCs w:val="0"/>
          <w:szCs w:val="18"/>
          <w:lang w:eastAsia="it-IT"/>
        </w:rPr>
        <w:t>A</w:t>
      </w:r>
      <w:r w:rsidR="007F7F45" w:rsidRPr="00002E7D">
        <w:rPr>
          <w:bCs w:val="0"/>
          <w:szCs w:val="18"/>
          <w:lang w:eastAsia="it-IT"/>
        </w:rPr>
        <w:t xml:space="preserve">nnounce </w:t>
      </w:r>
      <w:r w:rsidR="00CD0CC8" w:rsidRPr="00002E7D">
        <w:rPr>
          <w:bCs w:val="0"/>
          <w:szCs w:val="18"/>
          <w:lang w:eastAsia="it-IT"/>
        </w:rPr>
        <w:t>Third Quarter</w:t>
      </w:r>
      <w:r w:rsidR="00736339" w:rsidRPr="00002E7D">
        <w:rPr>
          <w:bCs w:val="0"/>
          <w:szCs w:val="18"/>
          <w:lang w:eastAsia="it-IT"/>
        </w:rPr>
        <w:t xml:space="preserve"> </w:t>
      </w:r>
      <w:r w:rsidR="007F7F45" w:rsidRPr="00002E7D">
        <w:rPr>
          <w:bCs w:val="0"/>
          <w:szCs w:val="18"/>
          <w:lang w:eastAsia="it-IT"/>
        </w:rPr>
        <w:t xml:space="preserve">2021 </w:t>
      </w:r>
      <w:r w:rsidR="00CD0CC8" w:rsidRPr="00002E7D">
        <w:rPr>
          <w:bCs w:val="0"/>
          <w:szCs w:val="18"/>
          <w:lang w:eastAsia="it-IT"/>
        </w:rPr>
        <w:br/>
        <w:t>Shipments and Revenues on October 28</w:t>
      </w:r>
    </w:p>
    <w:p w14:paraId="60669C44" w14:textId="77777777" w:rsidR="00C64511" w:rsidRDefault="00C64511" w:rsidP="00A94413"/>
    <w:p w14:paraId="5B85C560" w14:textId="6A87B1D5" w:rsidR="00184936" w:rsidRDefault="00C32EAE" w:rsidP="0095671D">
      <w:pPr>
        <w:rPr>
          <w:rFonts w:ascii="Encode Sans ExpandedLight" w:hAnsi="Encode Sans ExpandedLight"/>
          <w:sz w:val="20"/>
        </w:rPr>
      </w:pPr>
      <w:r w:rsidRPr="00C64511">
        <w:rPr>
          <w:rFonts w:ascii="Encode Sans ExpandedLight" w:hAnsi="Encode Sans ExpandedLight"/>
          <w:sz w:val="20"/>
        </w:rPr>
        <w:t>A</w:t>
      </w:r>
      <w:r>
        <w:rPr>
          <w:rFonts w:ascii="Encode Sans ExpandedLight" w:hAnsi="Encode Sans ExpandedLight"/>
          <w:sz w:val="20"/>
        </w:rPr>
        <w:t>MSTERDAM</w:t>
      </w:r>
      <w:r w:rsidR="00ED35A5">
        <w:rPr>
          <w:rFonts w:ascii="Encode Sans ExpandedLight" w:hAnsi="Encode Sans ExpandedLight"/>
          <w:sz w:val="20"/>
        </w:rPr>
        <w:t xml:space="preserve">, </w:t>
      </w:r>
      <w:r w:rsidR="00ED35A5" w:rsidRPr="00ED35A5">
        <w:rPr>
          <w:rFonts w:ascii="Encode Sans ExpandedLight" w:hAnsi="Encode Sans ExpandedLight"/>
          <w:sz w:val="20"/>
        </w:rPr>
        <w:t>October 11</w:t>
      </w:r>
      <w:r w:rsidR="00A94413" w:rsidRPr="00096FD3">
        <w:rPr>
          <w:rFonts w:ascii="Encode Sans ExpandedLight" w:hAnsi="Encode Sans ExpandedLight"/>
          <w:sz w:val="20"/>
        </w:rPr>
        <w:t>,</w:t>
      </w:r>
      <w:r w:rsidR="00A94413" w:rsidRPr="00C64511">
        <w:rPr>
          <w:rFonts w:ascii="Encode Sans ExpandedLight" w:hAnsi="Encode Sans ExpandedLight"/>
          <w:sz w:val="20"/>
        </w:rPr>
        <w:t xml:space="preserve"> 2021 - Stellantis N.V. (NYSE / MTA / Euronext Paris: STLA) (“Stellantis”) announced today </w:t>
      </w:r>
      <w:r w:rsidR="0095671D">
        <w:rPr>
          <w:rFonts w:ascii="Encode Sans ExpandedLight" w:hAnsi="Encode Sans ExpandedLight"/>
          <w:sz w:val="20"/>
        </w:rPr>
        <w:t xml:space="preserve">that </w:t>
      </w:r>
      <w:r w:rsidR="003C389E">
        <w:rPr>
          <w:rFonts w:ascii="Encode Sans ExpandedLight" w:hAnsi="Encode Sans ExpandedLight"/>
          <w:sz w:val="20"/>
        </w:rPr>
        <w:t>its</w:t>
      </w:r>
      <w:r w:rsidR="00E93FEA">
        <w:rPr>
          <w:rFonts w:ascii="Encode Sans ExpandedLight" w:hAnsi="Encode Sans ExpandedLight"/>
          <w:sz w:val="20"/>
        </w:rPr>
        <w:t xml:space="preserve"> </w:t>
      </w:r>
      <w:r w:rsidR="00CD0CC8">
        <w:rPr>
          <w:rFonts w:ascii="Encode Sans ExpandedLight" w:hAnsi="Encode Sans ExpandedLight"/>
          <w:sz w:val="20"/>
        </w:rPr>
        <w:t>Third Quarter</w:t>
      </w:r>
      <w:r w:rsidR="00EF670C">
        <w:rPr>
          <w:rFonts w:ascii="Encode Sans ExpandedLight" w:hAnsi="Encode Sans ExpandedLight"/>
          <w:sz w:val="20"/>
        </w:rPr>
        <w:t xml:space="preserve"> 2021 </w:t>
      </w:r>
      <w:r w:rsidR="00CD0CC8">
        <w:rPr>
          <w:rFonts w:ascii="Encode Sans ExpandedLight" w:hAnsi="Encode Sans ExpandedLight"/>
          <w:sz w:val="20"/>
        </w:rPr>
        <w:t>Shipments and Revenues</w:t>
      </w:r>
      <w:r w:rsidR="00EF670C" w:rsidRPr="00EF670C">
        <w:rPr>
          <w:rFonts w:ascii="Encode Sans ExpandedLight" w:hAnsi="Encode Sans ExpandedLight"/>
          <w:sz w:val="20"/>
        </w:rPr>
        <w:t xml:space="preserve"> </w:t>
      </w:r>
      <w:r w:rsidR="0095671D">
        <w:rPr>
          <w:rFonts w:ascii="Encode Sans ExpandedLight" w:hAnsi="Encode Sans ExpandedLight"/>
          <w:sz w:val="20"/>
        </w:rPr>
        <w:t xml:space="preserve">will be </w:t>
      </w:r>
      <w:r w:rsidR="00B64AF2">
        <w:rPr>
          <w:rFonts w:ascii="Encode Sans ExpandedLight" w:hAnsi="Encode Sans ExpandedLight"/>
          <w:sz w:val="20"/>
        </w:rPr>
        <w:t xml:space="preserve">released </w:t>
      </w:r>
      <w:r w:rsidR="00A52F10">
        <w:rPr>
          <w:rFonts w:ascii="Encode Sans ExpandedLight" w:hAnsi="Encode Sans ExpandedLight"/>
          <w:sz w:val="20"/>
        </w:rPr>
        <w:t xml:space="preserve">on </w:t>
      </w:r>
      <w:r w:rsidR="00CD0CC8">
        <w:rPr>
          <w:rFonts w:ascii="Encode Sans ExpandedLight" w:hAnsi="Encode Sans ExpandedLight"/>
          <w:sz w:val="20"/>
        </w:rPr>
        <w:t>Thurs</w:t>
      </w:r>
      <w:r w:rsidR="007F7F45">
        <w:rPr>
          <w:rFonts w:ascii="Encode Sans ExpandedLight" w:hAnsi="Encode Sans ExpandedLight"/>
          <w:sz w:val="20"/>
        </w:rPr>
        <w:t xml:space="preserve">day, </w:t>
      </w:r>
      <w:r w:rsidR="00CD0CC8">
        <w:rPr>
          <w:rFonts w:ascii="Encode Sans ExpandedLight" w:hAnsi="Encode Sans ExpandedLight"/>
          <w:sz w:val="20"/>
        </w:rPr>
        <w:t>October 28</w:t>
      </w:r>
      <w:r w:rsidR="00B46828">
        <w:rPr>
          <w:rFonts w:ascii="Encode Sans ExpandedLight" w:hAnsi="Encode Sans ExpandedLight"/>
          <w:sz w:val="20"/>
        </w:rPr>
        <w:t>,</w:t>
      </w:r>
      <w:r w:rsidR="0095671D" w:rsidRPr="0095671D">
        <w:rPr>
          <w:rFonts w:ascii="Encode Sans ExpandedLight" w:hAnsi="Encode Sans ExpandedLight"/>
          <w:sz w:val="20"/>
        </w:rPr>
        <w:t xml:space="preserve"> 2021</w:t>
      </w:r>
      <w:r w:rsidR="0095671D">
        <w:rPr>
          <w:rFonts w:ascii="Encode Sans ExpandedLight" w:hAnsi="Encode Sans ExpandedLight"/>
          <w:sz w:val="20"/>
        </w:rPr>
        <w:t>.</w:t>
      </w:r>
      <w:r w:rsidR="00184936">
        <w:rPr>
          <w:rFonts w:ascii="Encode Sans ExpandedLight" w:hAnsi="Encode Sans ExpandedLight"/>
          <w:sz w:val="20"/>
        </w:rPr>
        <w:t xml:space="preserve"> </w:t>
      </w:r>
    </w:p>
    <w:p w14:paraId="3D5BEB21" w14:textId="6EA5920A" w:rsidR="0003406E" w:rsidRDefault="00EF670C" w:rsidP="00155D3E">
      <w:pPr>
        <w:rPr>
          <w:rFonts w:ascii="Encode Sans ExpandedLight" w:hAnsi="Encode Sans ExpandedLight"/>
          <w:sz w:val="20"/>
        </w:rPr>
      </w:pPr>
      <w:r w:rsidRPr="00EF670C">
        <w:rPr>
          <w:rFonts w:ascii="Encode Sans ExpandedLight" w:hAnsi="Encode Sans ExpandedLight"/>
          <w:sz w:val="20"/>
        </w:rPr>
        <w:t xml:space="preserve">A live audio webcast and conference call of the </w:t>
      </w:r>
      <w:r w:rsidR="00CD0CC8">
        <w:rPr>
          <w:rFonts w:ascii="Encode Sans ExpandedLight" w:hAnsi="Encode Sans ExpandedLight"/>
          <w:sz w:val="20"/>
        </w:rPr>
        <w:t>Q3</w:t>
      </w:r>
      <w:r w:rsidR="007F7F45" w:rsidRPr="007F7F45">
        <w:rPr>
          <w:rFonts w:ascii="Encode Sans ExpandedLight" w:hAnsi="Encode Sans ExpandedLight"/>
          <w:sz w:val="20"/>
        </w:rPr>
        <w:t xml:space="preserve"> 2021 </w:t>
      </w:r>
      <w:r w:rsidR="00CD0CC8">
        <w:rPr>
          <w:rFonts w:ascii="Encode Sans ExpandedLight" w:hAnsi="Encode Sans ExpandedLight"/>
          <w:sz w:val="20"/>
        </w:rPr>
        <w:t>Shipments and Revenues</w:t>
      </w:r>
      <w:r w:rsidRPr="00EF670C">
        <w:rPr>
          <w:rFonts w:ascii="Encode Sans ExpandedLight" w:hAnsi="Encode Sans ExpandedLight"/>
          <w:sz w:val="20"/>
        </w:rPr>
        <w:t xml:space="preserve"> will </w:t>
      </w:r>
      <w:r w:rsidRPr="00ED35A5">
        <w:rPr>
          <w:rFonts w:ascii="Encode Sans ExpandedLight" w:hAnsi="Encode Sans ExpandedLight"/>
          <w:sz w:val="20"/>
        </w:rPr>
        <w:t xml:space="preserve">begin at </w:t>
      </w:r>
      <w:r w:rsidR="00ED35A5" w:rsidRPr="00ED35A5">
        <w:rPr>
          <w:rFonts w:ascii="Encode Sans ExpandedLight" w:hAnsi="Encode Sans ExpandedLight"/>
          <w:sz w:val="20"/>
        </w:rPr>
        <w:t>1:00</w:t>
      </w:r>
      <w:r w:rsidRPr="00ED35A5">
        <w:rPr>
          <w:rFonts w:ascii="Encode Sans ExpandedLight" w:hAnsi="Encode Sans ExpandedLight"/>
          <w:sz w:val="20"/>
        </w:rPr>
        <w:t xml:space="preserve"> p.m. CEST</w:t>
      </w:r>
      <w:r w:rsidR="007F7F45" w:rsidRPr="00ED35A5">
        <w:rPr>
          <w:rFonts w:ascii="Encode Sans ExpandedLight" w:hAnsi="Encode Sans ExpandedLight"/>
          <w:sz w:val="20"/>
        </w:rPr>
        <w:t xml:space="preserve"> /</w:t>
      </w:r>
      <w:r w:rsidRPr="00ED35A5">
        <w:rPr>
          <w:rFonts w:ascii="Encode Sans ExpandedLight" w:hAnsi="Encode Sans ExpandedLight"/>
          <w:sz w:val="20"/>
        </w:rPr>
        <w:t xml:space="preserve"> </w:t>
      </w:r>
      <w:r w:rsidR="00ED35A5" w:rsidRPr="00ED35A5">
        <w:rPr>
          <w:rFonts w:ascii="Encode Sans ExpandedLight" w:hAnsi="Encode Sans ExpandedLight"/>
          <w:sz w:val="20"/>
        </w:rPr>
        <w:t>7:00</w:t>
      </w:r>
      <w:r w:rsidRPr="00ED35A5">
        <w:rPr>
          <w:rFonts w:ascii="Encode Sans ExpandedLight" w:hAnsi="Encode Sans ExpandedLight"/>
          <w:sz w:val="20"/>
        </w:rPr>
        <w:t xml:space="preserve"> a.m. EDT on </w:t>
      </w:r>
      <w:r w:rsidR="00916BEE">
        <w:rPr>
          <w:rFonts w:ascii="Encode Sans ExpandedLight" w:hAnsi="Encode Sans ExpandedLight"/>
          <w:sz w:val="20"/>
        </w:rPr>
        <w:t>T</w:t>
      </w:r>
      <w:r w:rsidR="00CD0CC8">
        <w:rPr>
          <w:rFonts w:ascii="Encode Sans ExpandedLight" w:hAnsi="Encode Sans ExpandedLight"/>
          <w:sz w:val="20"/>
        </w:rPr>
        <w:t>hursday</w:t>
      </w:r>
      <w:r w:rsidR="00916BEE">
        <w:rPr>
          <w:rFonts w:ascii="Encode Sans ExpandedLight" w:hAnsi="Encode Sans ExpandedLight"/>
          <w:sz w:val="20"/>
        </w:rPr>
        <w:t xml:space="preserve">, </w:t>
      </w:r>
      <w:r w:rsidR="00CD0CC8">
        <w:rPr>
          <w:rFonts w:ascii="Encode Sans ExpandedLight" w:hAnsi="Encode Sans ExpandedLight"/>
          <w:sz w:val="20"/>
        </w:rPr>
        <w:t>October 28</w:t>
      </w:r>
      <w:r w:rsidR="00916BEE">
        <w:rPr>
          <w:rFonts w:ascii="Encode Sans ExpandedLight" w:hAnsi="Encode Sans ExpandedLight"/>
          <w:sz w:val="20"/>
        </w:rPr>
        <w:t>,</w:t>
      </w:r>
      <w:r w:rsidR="00916BEE" w:rsidRPr="0095671D">
        <w:rPr>
          <w:rFonts w:ascii="Encode Sans ExpandedLight" w:hAnsi="Encode Sans ExpandedLight"/>
          <w:sz w:val="20"/>
        </w:rPr>
        <w:t xml:space="preserve"> 2021</w:t>
      </w:r>
      <w:r w:rsidRPr="00EF670C">
        <w:rPr>
          <w:rFonts w:ascii="Encode Sans ExpandedLight" w:hAnsi="Encode Sans ExpandedLight"/>
          <w:sz w:val="20"/>
        </w:rPr>
        <w:t>.</w:t>
      </w:r>
    </w:p>
    <w:p w14:paraId="7EB05EBC" w14:textId="555F71A8" w:rsidR="00155D3E" w:rsidRPr="00EF670C" w:rsidRDefault="00155D3E" w:rsidP="00155D3E">
      <w:pPr>
        <w:rPr>
          <w:rFonts w:ascii="Encode Sans ExpandedLight" w:hAnsi="Encode Sans ExpandedLight"/>
          <w:sz w:val="20"/>
        </w:rPr>
      </w:pPr>
      <w:r w:rsidRPr="005B7157">
        <w:rPr>
          <w:rFonts w:ascii="Encode Sans ExpandedLight" w:hAnsi="Encode Sans ExpandedLight"/>
          <w:sz w:val="20"/>
        </w:rPr>
        <w:t>The related press release</w:t>
      </w:r>
      <w:r w:rsidR="00415399" w:rsidRPr="005B7157">
        <w:rPr>
          <w:rFonts w:ascii="Encode Sans ExpandedLight" w:hAnsi="Encode Sans ExpandedLight"/>
          <w:sz w:val="20"/>
        </w:rPr>
        <w:t xml:space="preserve"> and presentation material</w:t>
      </w:r>
      <w:r w:rsidRPr="005B7157">
        <w:rPr>
          <w:rFonts w:ascii="Encode Sans ExpandedLight" w:hAnsi="Encode Sans ExpandedLight"/>
          <w:sz w:val="20"/>
        </w:rPr>
        <w:t xml:space="preserve"> are expected to be posted </w:t>
      </w:r>
      <w:r w:rsidR="00415399" w:rsidRPr="005B7157">
        <w:rPr>
          <w:rFonts w:ascii="Encode Sans ExpandedLight" w:hAnsi="Encode Sans ExpandedLight"/>
          <w:sz w:val="20"/>
        </w:rPr>
        <w:t>under</w:t>
      </w:r>
      <w:r w:rsidRPr="005B7157">
        <w:rPr>
          <w:rFonts w:ascii="Encode Sans ExpandedLight" w:hAnsi="Encode Sans ExpandedLight"/>
          <w:sz w:val="20"/>
        </w:rPr>
        <w:t xml:space="preserve"> the Investors section of the Stellantis </w:t>
      </w:r>
      <w:r w:rsidR="00415399" w:rsidRPr="005B7157">
        <w:rPr>
          <w:rFonts w:ascii="Encode Sans ExpandedLight" w:hAnsi="Encode Sans ExpandedLight"/>
          <w:sz w:val="20"/>
        </w:rPr>
        <w:t xml:space="preserve">corporate </w:t>
      </w:r>
      <w:r w:rsidRPr="005B7157">
        <w:rPr>
          <w:rFonts w:ascii="Encode Sans ExpandedLight" w:hAnsi="Encode Sans ExpandedLight"/>
          <w:sz w:val="20"/>
        </w:rPr>
        <w:t>website</w:t>
      </w:r>
      <w:r w:rsidR="00415399" w:rsidRPr="005B7157">
        <w:rPr>
          <w:rFonts w:ascii="Encode Sans ExpandedLight" w:hAnsi="Encode Sans ExpandedLight"/>
          <w:sz w:val="20"/>
        </w:rPr>
        <w:t xml:space="preserve"> at </w:t>
      </w:r>
      <w:hyperlink r:id="rId8" w:history="1">
        <w:r w:rsidR="00526715" w:rsidRPr="005B7157">
          <w:rPr>
            <w:rStyle w:val="Hyperlink"/>
            <w:rFonts w:ascii="Encode Sans ExpandedLight" w:hAnsi="Encode Sans ExpandedLight"/>
            <w:sz w:val="20"/>
          </w:rPr>
          <w:t>www.stellantis.com</w:t>
        </w:r>
      </w:hyperlink>
      <w:r w:rsidR="00526715" w:rsidRPr="00EF670C">
        <w:rPr>
          <w:rFonts w:ascii="Encode Sans ExpandedLight" w:hAnsi="Encode Sans ExpandedLight"/>
          <w:sz w:val="20"/>
        </w:rPr>
        <w:t xml:space="preserve"> </w:t>
      </w:r>
      <w:r w:rsidR="00916BEE">
        <w:rPr>
          <w:rFonts w:ascii="Encode Sans ExpandedLight" w:hAnsi="Encode Sans ExpandedLight"/>
          <w:sz w:val="20"/>
        </w:rPr>
        <w:t>at approximately 8:</w:t>
      </w:r>
      <w:r w:rsidR="004D0B11">
        <w:rPr>
          <w:rFonts w:ascii="Encode Sans ExpandedLight" w:hAnsi="Encode Sans ExpandedLight"/>
          <w:sz w:val="20"/>
        </w:rPr>
        <w:t>00</w:t>
      </w:r>
      <w:r w:rsidRPr="005B7157">
        <w:rPr>
          <w:rFonts w:ascii="Encode Sans ExpandedLight" w:hAnsi="Encode Sans ExpandedLight"/>
          <w:sz w:val="20"/>
        </w:rPr>
        <w:t xml:space="preserve"> a.m. </w:t>
      </w:r>
      <w:r w:rsidR="00415399" w:rsidRPr="005B7157">
        <w:rPr>
          <w:rFonts w:ascii="Encode Sans ExpandedLight" w:hAnsi="Encode Sans ExpandedLight"/>
          <w:sz w:val="20"/>
        </w:rPr>
        <w:t>CEST</w:t>
      </w:r>
      <w:r w:rsidR="00916BEE">
        <w:rPr>
          <w:rFonts w:ascii="Encode Sans ExpandedLight" w:hAnsi="Encode Sans ExpandedLight"/>
          <w:sz w:val="20"/>
        </w:rPr>
        <w:t xml:space="preserve"> / 2:</w:t>
      </w:r>
      <w:r w:rsidR="004D0B11">
        <w:rPr>
          <w:rFonts w:ascii="Encode Sans ExpandedLight" w:hAnsi="Encode Sans ExpandedLight"/>
          <w:sz w:val="20"/>
        </w:rPr>
        <w:t>00</w:t>
      </w:r>
      <w:r w:rsidRPr="005B7157">
        <w:rPr>
          <w:rFonts w:ascii="Encode Sans ExpandedLight" w:hAnsi="Encode Sans ExpandedLight"/>
          <w:sz w:val="20"/>
        </w:rPr>
        <w:t xml:space="preserve"> a.m. </w:t>
      </w:r>
      <w:r w:rsidR="00096FD3" w:rsidRPr="005B7157">
        <w:rPr>
          <w:rFonts w:ascii="Encode Sans ExpandedLight" w:hAnsi="Encode Sans ExpandedLight"/>
          <w:sz w:val="20"/>
        </w:rPr>
        <w:t>ED</w:t>
      </w:r>
      <w:r w:rsidR="00415399" w:rsidRPr="005B7157">
        <w:rPr>
          <w:rFonts w:ascii="Encode Sans ExpandedLight" w:hAnsi="Encode Sans ExpandedLight"/>
          <w:sz w:val="20"/>
        </w:rPr>
        <w:t>T</w:t>
      </w:r>
      <w:r w:rsidRPr="005B7157">
        <w:rPr>
          <w:rFonts w:ascii="Encode Sans ExpandedLight" w:hAnsi="Encode Sans ExpandedLight"/>
          <w:sz w:val="20"/>
        </w:rPr>
        <w:t xml:space="preserve"> </w:t>
      </w:r>
      <w:r w:rsidR="00740759" w:rsidRPr="005B7157">
        <w:rPr>
          <w:rFonts w:ascii="Encode Sans ExpandedLight" w:hAnsi="Encode Sans ExpandedLight"/>
          <w:sz w:val="20"/>
        </w:rPr>
        <w:t xml:space="preserve">on </w:t>
      </w:r>
      <w:r w:rsidR="00CD0CC8">
        <w:rPr>
          <w:rFonts w:ascii="Encode Sans ExpandedLight" w:hAnsi="Encode Sans ExpandedLight"/>
          <w:sz w:val="20"/>
        </w:rPr>
        <w:t>October 28</w:t>
      </w:r>
      <w:r w:rsidR="00916BEE">
        <w:rPr>
          <w:rFonts w:ascii="Encode Sans ExpandedLight" w:hAnsi="Encode Sans ExpandedLight"/>
          <w:sz w:val="20"/>
        </w:rPr>
        <w:t>,</w:t>
      </w:r>
      <w:r w:rsidR="00916BEE" w:rsidRPr="0095671D">
        <w:rPr>
          <w:rFonts w:ascii="Encode Sans ExpandedLight" w:hAnsi="Encode Sans ExpandedLight"/>
          <w:sz w:val="20"/>
        </w:rPr>
        <w:t xml:space="preserve"> 2021</w:t>
      </w:r>
      <w:r w:rsidRPr="005B7157">
        <w:rPr>
          <w:rFonts w:ascii="Encode Sans ExpandedLight" w:hAnsi="Encode Sans ExpandedLight"/>
          <w:sz w:val="20"/>
        </w:rPr>
        <w:t>.</w:t>
      </w:r>
    </w:p>
    <w:p w14:paraId="06856F91" w14:textId="5CF5B5C7" w:rsidR="00EF670C" w:rsidRPr="007F7F45" w:rsidRDefault="00EF670C" w:rsidP="00184936">
      <w:pPr>
        <w:rPr>
          <w:rFonts w:ascii="Encode Sans ExpandedLight" w:hAnsi="Encode Sans ExpandedLight"/>
          <w:sz w:val="20"/>
        </w:rPr>
      </w:pPr>
      <w:r w:rsidRPr="00EF670C">
        <w:rPr>
          <w:rFonts w:ascii="Encode Sans ExpandedLight" w:hAnsi="Encode Sans ExpandedLight"/>
          <w:sz w:val="20"/>
        </w:rPr>
        <w:t xml:space="preserve">Details for accessing this presentation are available </w:t>
      </w:r>
      <w:r w:rsidR="003C389E">
        <w:rPr>
          <w:rFonts w:ascii="Encode Sans ExpandedLight" w:hAnsi="Encode Sans ExpandedLight"/>
          <w:sz w:val="20"/>
        </w:rPr>
        <w:t>under</w:t>
      </w:r>
      <w:r w:rsidRPr="00EF670C">
        <w:rPr>
          <w:rFonts w:ascii="Encode Sans ExpandedLight" w:hAnsi="Encode Sans ExpandedLight"/>
          <w:sz w:val="20"/>
        </w:rPr>
        <w:t xml:space="preserve"> the Investors section of the </w:t>
      </w:r>
      <w:r w:rsidR="003C389E">
        <w:rPr>
          <w:rFonts w:ascii="Encode Sans ExpandedLight" w:hAnsi="Encode Sans ExpandedLight"/>
          <w:sz w:val="20"/>
        </w:rPr>
        <w:t>Stellantis corporate</w:t>
      </w:r>
      <w:r w:rsidR="003C389E" w:rsidRPr="00EF670C">
        <w:rPr>
          <w:rFonts w:ascii="Encode Sans ExpandedLight" w:hAnsi="Encode Sans ExpandedLight"/>
          <w:sz w:val="20"/>
        </w:rPr>
        <w:t xml:space="preserve"> </w:t>
      </w:r>
      <w:r w:rsidRPr="00EF670C">
        <w:rPr>
          <w:rFonts w:ascii="Encode Sans ExpandedLight" w:hAnsi="Encode Sans ExpandedLight"/>
          <w:sz w:val="20"/>
        </w:rPr>
        <w:t xml:space="preserve">website at </w:t>
      </w:r>
      <w:hyperlink r:id="rId9" w:history="1">
        <w:r w:rsidRPr="005B7157">
          <w:rPr>
            <w:rStyle w:val="Hyperlink"/>
            <w:rFonts w:ascii="Encode Sans ExpandedLight" w:hAnsi="Encode Sans ExpandedLight"/>
            <w:sz w:val="20"/>
          </w:rPr>
          <w:t>www.</w:t>
        </w:r>
        <w:r w:rsidR="007F7F45" w:rsidRPr="005B7157">
          <w:rPr>
            <w:rStyle w:val="Hyperlink"/>
            <w:rFonts w:ascii="Encode Sans ExpandedLight" w:hAnsi="Encode Sans ExpandedLight"/>
            <w:sz w:val="20"/>
          </w:rPr>
          <w:t>stellantis</w:t>
        </w:r>
        <w:r w:rsidRPr="005B7157">
          <w:rPr>
            <w:rStyle w:val="Hyperlink"/>
            <w:rFonts w:ascii="Encode Sans ExpandedLight" w:hAnsi="Encode Sans ExpandedLight"/>
            <w:sz w:val="20"/>
          </w:rPr>
          <w:t>.com</w:t>
        </w:r>
      </w:hyperlink>
      <w:r w:rsidRPr="00EF670C">
        <w:rPr>
          <w:rFonts w:ascii="Encode Sans ExpandedLight" w:hAnsi="Encode Sans ExpandedLight"/>
          <w:sz w:val="20"/>
        </w:rPr>
        <w:t xml:space="preserve">. For those unable to participate in the live session, a </w:t>
      </w:r>
      <w:r w:rsidR="00017140">
        <w:rPr>
          <w:rFonts w:ascii="Encode Sans ExpandedLight" w:hAnsi="Encode Sans ExpandedLight"/>
          <w:sz w:val="20"/>
        </w:rPr>
        <w:t xml:space="preserve">recorded </w:t>
      </w:r>
      <w:r w:rsidRPr="00EF670C">
        <w:rPr>
          <w:rFonts w:ascii="Encode Sans ExpandedLight" w:hAnsi="Encode Sans ExpandedLight"/>
          <w:sz w:val="20"/>
        </w:rPr>
        <w:t xml:space="preserve">replay will </w:t>
      </w:r>
      <w:r w:rsidR="00017140">
        <w:rPr>
          <w:rFonts w:ascii="Encode Sans ExpandedLight" w:hAnsi="Encode Sans ExpandedLight"/>
          <w:sz w:val="20"/>
        </w:rPr>
        <w:t>be accessible</w:t>
      </w:r>
      <w:r w:rsidRPr="00EF670C">
        <w:rPr>
          <w:rFonts w:ascii="Encode Sans ExpandedLight" w:hAnsi="Encode Sans ExpandedLight"/>
          <w:sz w:val="20"/>
        </w:rPr>
        <w:t xml:space="preserve"> on the </w:t>
      </w:r>
      <w:r w:rsidR="00C32EAE">
        <w:rPr>
          <w:rFonts w:ascii="Encode Sans ExpandedLight" w:hAnsi="Encode Sans ExpandedLight"/>
          <w:sz w:val="20"/>
        </w:rPr>
        <w:t>Company’s</w:t>
      </w:r>
      <w:r w:rsidR="00C32EAE" w:rsidRPr="00EF670C">
        <w:rPr>
          <w:rFonts w:ascii="Encode Sans ExpandedLight" w:hAnsi="Encode Sans ExpandedLight"/>
          <w:sz w:val="20"/>
        </w:rPr>
        <w:t xml:space="preserve"> </w:t>
      </w:r>
      <w:r w:rsidR="00415399">
        <w:rPr>
          <w:rFonts w:ascii="Encode Sans ExpandedLight" w:hAnsi="Encode Sans ExpandedLight"/>
          <w:sz w:val="20"/>
        </w:rPr>
        <w:t xml:space="preserve">corporate </w:t>
      </w:r>
      <w:r w:rsidRPr="00EF670C">
        <w:rPr>
          <w:rFonts w:ascii="Encode Sans ExpandedLight" w:hAnsi="Encode Sans ExpandedLight"/>
          <w:sz w:val="20"/>
        </w:rPr>
        <w:t>website</w:t>
      </w:r>
      <w:r w:rsidR="00430482">
        <w:rPr>
          <w:rFonts w:ascii="Encode Sans ExpandedLight" w:hAnsi="Encode Sans ExpandedLight"/>
          <w:sz w:val="20"/>
        </w:rPr>
        <w:t xml:space="preserve"> </w:t>
      </w:r>
      <w:r w:rsidRPr="00EF670C">
        <w:rPr>
          <w:rFonts w:ascii="Encode Sans ExpandedLight" w:hAnsi="Encode Sans ExpandedLight"/>
          <w:sz w:val="20"/>
        </w:rPr>
        <w:t>(</w:t>
      </w:r>
      <w:hyperlink r:id="rId10" w:history="1">
        <w:r w:rsidRPr="005B7157">
          <w:rPr>
            <w:rStyle w:val="Hyperlink"/>
            <w:rFonts w:ascii="Encode Sans ExpandedLight" w:hAnsi="Encode Sans ExpandedLight"/>
            <w:sz w:val="20"/>
          </w:rPr>
          <w:t>www.</w:t>
        </w:r>
        <w:r w:rsidR="007F7F45" w:rsidRPr="005B7157">
          <w:rPr>
            <w:rStyle w:val="Hyperlink"/>
            <w:rFonts w:ascii="Encode Sans ExpandedLight" w:hAnsi="Encode Sans ExpandedLight"/>
            <w:sz w:val="20"/>
          </w:rPr>
          <w:t>stellantis</w:t>
        </w:r>
        <w:r w:rsidRPr="005B7157">
          <w:rPr>
            <w:rStyle w:val="Hyperlink"/>
            <w:rFonts w:ascii="Encode Sans ExpandedLight" w:hAnsi="Encode Sans ExpandedLight"/>
            <w:sz w:val="20"/>
          </w:rPr>
          <w:t>.com</w:t>
        </w:r>
      </w:hyperlink>
      <w:r w:rsidR="00430482">
        <w:rPr>
          <w:rFonts w:ascii="Encode Sans ExpandedLight" w:hAnsi="Encode Sans ExpandedLight"/>
          <w:sz w:val="20"/>
        </w:rPr>
        <w:t>)</w:t>
      </w:r>
      <w:r w:rsidRPr="00B80DC8">
        <w:rPr>
          <w:rFonts w:ascii="Encode Sans ExpandedLight" w:hAnsi="Encode Sans ExpandedLight"/>
          <w:sz w:val="20"/>
        </w:rPr>
        <w:t>.</w:t>
      </w:r>
      <w:r w:rsidRPr="00EF670C">
        <w:rPr>
          <w:rFonts w:ascii="Encode Sans ExpandedLight" w:hAnsi="Encode Sans ExpandedLight"/>
          <w:sz w:val="20"/>
        </w:rPr>
        <w:t xml:space="preserve"> </w:t>
      </w:r>
    </w:p>
    <w:p w14:paraId="1BFD6C77" w14:textId="77777777" w:rsidR="00D305EC" w:rsidRDefault="00D305EC">
      <w:pPr>
        <w:spacing w:after="0"/>
        <w:jc w:val="left"/>
        <w:rPr>
          <w:rFonts w:asciiTheme="majorHAnsi" w:hAnsiTheme="majorHAnsi"/>
          <w:bCs/>
          <w:i/>
          <w:noProof/>
          <w:color w:val="243782" w:themeColor="text2"/>
          <w:szCs w:val="24"/>
        </w:rPr>
      </w:pPr>
    </w:p>
    <w:p w14:paraId="6436D63D" w14:textId="77777777" w:rsidR="00D305EC" w:rsidRDefault="00D305EC">
      <w:pPr>
        <w:spacing w:after="0"/>
        <w:jc w:val="left"/>
        <w:rPr>
          <w:rFonts w:asciiTheme="majorHAnsi" w:hAnsiTheme="majorHAnsi"/>
          <w:bCs/>
          <w:i/>
          <w:noProof/>
          <w:color w:val="243782" w:themeColor="text2"/>
          <w:szCs w:val="24"/>
        </w:rPr>
      </w:pPr>
    </w:p>
    <w:p w14:paraId="47F37AAE" w14:textId="77777777" w:rsidR="007F7F45" w:rsidRDefault="007F7F45">
      <w:pPr>
        <w:spacing w:after="0"/>
        <w:jc w:val="left"/>
        <w:rPr>
          <w:rFonts w:asciiTheme="majorHAnsi" w:hAnsiTheme="majorHAnsi"/>
          <w:bCs/>
          <w:i/>
          <w:noProof/>
          <w:color w:val="243782" w:themeColor="text2"/>
          <w:szCs w:val="24"/>
        </w:rPr>
      </w:pPr>
    </w:p>
    <w:p w14:paraId="0C766A68" w14:textId="32102627" w:rsidR="00C64511" w:rsidRPr="00002E7D" w:rsidRDefault="00C64511" w:rsidP="00C64511">
      <w:pPr>
        <w:spacing w:after="360" w:line="288" w:lineRule="auto"/>
        <w:jc w:val="left"/>
        <w:rPr>
          <w:rFonts w:ascii="Encode Sans SemiBold" w:hAnsi="Encode Sans SemiBold" w:cs="Calibri"/>
          <w:i/>
          <w:color w:val="FF0000"/>
          <w:sz w:val="20"/>
          <w:szCs w:val="22"/>
        </w:rPr>
      </w:pPr>
      <w:r w:rsidRPr="00002E7D">
        <w:rPr>
          <w:rFonts w:ascii="Encode Sans SemiBold" w:hAnsi="Encode Sans SemiBold" w:cs="Calibri"/>
          <w:i/>
          <w:color w:val="243782" w:themeColor="text2"/>
          <w:sz w:val="20"/>
          <w:szCs w:val="22"/>
        </w:rPr>
        <w:t>About Stellantis</w:t>
      </w:r>
      <w:r w:rsidR="00CD0CC8" w:rsidRPr="00002E7D">
        <w:rPr>
          <w:rFonts w:ascii="Encode Sans SemiBold" w:hAnsi="Encode Sans SemiBold" w:cs="Calibri"/>
          <w:i/>
          <w:color w:val="243782" w:themeColor="text2"/>
          <w:sz w:val="20"/>
          <w:szCs w:val="22"/>
        </w:rPr>
        <w:t xml:space="preserve"> </w:t>
      </w:r>
    </w:p>
    <w:p w14:paraId="35DCCA95" w14:textId="77777777" w:rsidR="00C64511" w:rsidRPr="00002E7D" w:rsidRDefault="00C64511" w:rsidP="00C64511">
      <w:pPr>
        <w:spacing w:after="160" w:line="259" w:lineRule="auto"/>
        <w:rPr>
          <w:rFonts w:ascii="Encode Sans ExpandedLight" w:eastAsia="Calibri" w:hAnsi="Encode Sans ExpandedLight" w:cs="Calibri"/>
          <w:i/>
          <w:color w:val="1F497D"/>
          <w:sz w:val="20"/>
          <w:szCs w:val="22"/>
          <w:lang w:val="en-GB"/>
        </w:rPr>
      </w:pPr>
      <w:r w:rsidRPr="00002E7D">
        <w:rPr>
          <w:rStyle w:val="Hyperlink"/>
          <w:rFonts w:ascii="Encode Sans ExpandedLight" w:hAnsi="Encode Sans ExpandedLight" w:cs="Calibri"/>
          <w:b/>
          <w:i/>
          <w:sz w:val="20"/>
        </w:rPr>
        <w:t>Stellantis</w:t>
      </w:r>
      <w:r w:rsidRPr="00002E7D">
        <w:rPr>
          <w:sz w:val="28"/>
          <w:szCs w:val="22"/>
        </w:rPr>
        <w:t xml:space="preserve"> </w:t>
      </w:r>
      <w:r w:rsidRPr="00002E7D">
        <w:rPr>
          <w:rFonts w:ascii="Encode Sans ExpandedLight" w:hAnsi="Encode Sans ExpandedLight" w:cs="Calibri"/>
          <w:i/>
          <w:sz w:val="20"/>
          <w:szCs w:val="22"/>
        </w:rPr>
        <w:t>is</w:t>
      </w:r>
      <w:r w:rsidRPr="00002E7D">
        <w:rPr>
          <w:rFonts w:ascii="Encode Sans ExpandedLight" w:hAnsi="Encode Sans ExpandedLight"/>
          <w:color w:val="1F497D"/>
          <w:sz w:val="28"/>
        </w:rPr>
        <w:t xml:space="preserve"> </w:t>
      </w:r>
      <w:r w:rsidRPr="00002E7D">
        <w:rPr>
          <w:rFonts w:ascii="Encode Sans ExpandedLight" w:hAnsi="Encode Sans ExpandedLight" w:cs="Calibri"/>
          <w:i/>
          <w:sz w:val="20"/>
          <w:szCs w:val="22"/>
        </w:rPr>
        <w:t>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3.4pt" o:ole="">
                  <v:imagedata r:id="rId11" o:title=""/>
                </v:shape>
                <o:OLEObject Type="Embed" ProgID="PBrush" ShapeID="_x0000_i1025" DrawAspect="Content" ObjectID="_1695390372" r:id="rId12"/>
              </w:object>
            </w:r>
            <w:hyperlink r:id="rId13"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1.6pt;height:21.6pt" o:ole="">
                  <v:imagedata r:id="rId14" o:title=""/>
                </v:shape>
                <o:OLEObject Type="Embed" ProgID="PBrush" ShapeID="_x0000_i1026" DrawAspect="Content" ObjectID="_1695390373" r:id="rId15"/>
              </w:object>
            </w:r>
            <w:hyperlink r:id="rId16"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1pt;height:21pt" o:ole="">
                  <v:imagedata r:id="rId17" o:title=""/>
                </v:shape>
                <o:OLEObject Type="Embed" ProgID="PBrush" ShapeID="_x0000_i1027" DrawAspect="Content" ObjectID="_1695390374" r:id="rId18"/>
              </w:object>
            </w:r>
            <w:hyperlink r:id="rId19"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2.8pt;height:22.8pt" o:ole="">
                  <v:imagedata r:id="rId20" o:title=""/>
                </v:shape>
                <o:OLEObject Type="Embed" ProgID="PBrush" ShapeID="_x0000_i1028" DrawAspect="Content" ObjectID="_1695390375" r:id="rId21"/>
              </w:object>
            </w:r>
            <w:hyperlink r:id="rId22" w:history="1">
              <w:r w:rsidRPr="00D64B4E">
                <w:rPr>
                  <w:rStyle w:val="Hyperlink"/>
                  <w:rFonts w:ascii="Encode Sans ExpandedLight" w:eastAsia="Calibri" w:hAnsi="Encode Sans ExpandedLight" w:cs="Times New Roman"/>
                  <w:sz w:val="20"/>
                </w:rPr>
                <w:t>Stellantis</w:t>
              </w:r>
            </w:hyperlink>
          </w:p>
        </w:tc>
      </w:tr>
    </w:tbl>
    <w:p w14:paraId="773C0361" w14:textId="7ACA9049" w:rsidR="00C64511" w:rsidRDefault="00C64511">
      <w:pPr>
        <w:spacing w:after="0"/>
        <w:jc w:val="left"/>
      </w:pPr>
    </w:p>
    <w:p w14:paraId="14844281" w14:textId="77777777" w:rsidR="00002E7D" w:rsidRDefault="00002E7D">
      <w:r>
        <w:br w:type="page"/>
      </w:r>
    </w:p>
    <w:tbl>
      <w:tblPr>
        <w:tblStyle w:val="TableGrid"/>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920"/>
      </w:tblGrid>
      <w:tr w:rsidR="005B7157" w:rsidRPr="00E07F4A" w14:paraId="79CB13B4" w14:textId="77777777" w:rsidTr="00002E7D">
        <w:trPr>
          <w:trHeight w:val="1276"/>
        </w:trPr>
        <w:tc>
          <w:tcPr>
            <w:tcW w:w="8704" w:type="dxa"/>
          </w:tcPr>
          <w:p w14:paraId="636F02E5" w14:textId="7B58B0D1" w:rsidR="005B7157" w:rsidRDefault="005B7157" w:rsidP="006D26ED">
            <w:pPr>
              <w:spacing w:after="360" w:line="288" w:lineRule="auto"/>
              <w:jc w:val="left"/>
              <w:rPr>
                <w:color w:val="243782" w:themeColor="text2"/>
                <w:sz w:val="20"/>
                <w:szCs w:val="20"/>
              </w:rPr>
            </w:pPr>
            <w:r>
              <w:rPr>
                <w:noProof/>
                <w:color w:val="243782" w:themeColor="text2"/>
                <w:sz w:val="20"/>
                <w:szCs w:val="20"/>
              </w:rPr>
              <w:lastRenderedPageBreak/>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34CEE6C1" w14:textId="587230D5" w:rsidR="005B7157" w:rsidRPr="00002E7D" w:rsidRDefault="005B7157" w:rsidP="006D26ED">
            <w:pPr>
              <w:spacing w:after="120" w:line="288" w:lineRule="auto"/>
              <w:jc w:val="left"/>
              <w:rPr>
                <w:rFonts w:asciiTheme="majorHAnsi" w:hAnsiTheme="majorHAnsi"/>
                <w:color w:val="FF0000"/>
                <w:sz w:val="20"/>
                <w:szCs w:val="20"/>
              </w:rPr>
            </w:pPr>
            <w:r w:rsidRPr="00002E7D">
              <w:rPr>
                <w:rFonts w:asciiTheme="majorHAnsi" w:hAnsiTheme="majorHAnsi"/>
                <w:color w:val="243782" w:themeColor="text2"/>
                <w:sz w:val="20"/>
                <w:szCs w:val="20"/>
              </w:rPr>
              <w:t>For more information</w:t>
            </w:r>
            <w:r w:rsidR="00C32EAE">
              <w:rPr>
                <w:rFonts w:asciiTheme="majorHAnsi" w:hAnsiTheme="majorHAnsi"/>
                <w:color w:val="243782" w:themeColor="text2"/>
                <w:sz w:val="20"/>
                <w:szCs w:val="20"/>
              </w:rPr>
              <w:t>,</w:t>
            </w:r>
            <w:r w:rsidRPr="00002E7D">
              <w:rPr>
                <w:rFonts w:asciiTheme="majorHAnsi" w:hAnsiTheme="majorHAnsi"/>
                <w:color w:val="243782" w:themeColor="text2"/>
                <w:sz w:val="20"/>
                <w:szCs w:val="20"/>
              </w:rPr>
              <w:t xml:space="preserve"> contact:</w:t>
            </w:r>
            <w:r w:rsidR="00CD0CC8" w:rsidRPr="00002E7D">
              <w:rPr>
                <w:rFonts w:asciiTheme="majorHAnsi" w:hAnsiTheme="majorHAnsi"/>
                <w:color w:val="243782" w:themeColor="text2"/>
                <w:sz w:val="20"/>
                <w:szCs w:val="20"/>
              </w:rPr>
              <w:t xml:space="preserve"> </w:t>
            </w: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3"/>
            </w:tblGrid>
            <w:tr w:rsidR="00AC50FF" w:rsidRPr="00C32EAE" w14:paraId="7F7CD17B" w14:textId="77777777" w:rsidTr="00AC50FF">
              <w:trPr>
                <w:trHeight w:val="548"/>
              </w:trPr>
              <w:tc>
                <w:tcPr>
                  <w:tcW w:w="8863" w:type="dxa"/>
                </w:tcPr>
                <w:tbl>
                  <w:tblPr>
                    <w:tblW w:w="8647" w:type="dxa"/>
                    <w:tblBorders>
                      <w:top w:val="nil"/>
                      <w:left w:val="nil"/>
                      <w:bottom w:val="nil"/>
                      <w:right w:val="nil"/>
                      <w:insideH w:val="nil"/>
                      <w:insideV w:val="nil"/>
                    </w:tblBorders>
                    <w:tblLook w:val="0400" w:firstRow="0" w:lastRow="0" w:firstColumn="0" w:lastColumn="0" w:noHBand="0" w:noVBand="1"/>
                  </w:tblPr>
                  <w:tblGrid>
                    <w:gridCol w:w="8647"/>
                  </w:tblGrid>
                  <w:tr w:rsidR="00AC50FF" w:rsidRPr="004F25B9" w14:paraId="0585E71D" w14:textId="77777777" w:rsidTr="007F050B">
                    <w:trPr>
                      <w:trHeight w:val="548"/>
                    </w:trPr>
                    <w:tc>
                      <w:tcPr>
                        <w:tcW w:w="8647" w:type="dxa"/>
                      </w:tcPr>
                      <w:p w14:paraId="7A28AD1B" w14:textId="77777777" w:rsidR="00AC50FF" w:rsidRPr="004F25B9" w:rsidRDefault="00AC50FF" w:rsidP="00AC50FF">
                        <w:pPr>
                          <w:spacing w:after="120"/>
                          <w:jc w:val="left"/>
                          <w:rPr>
                            <w:rFonts w:eastAsia="Encode Sans Expanded" w:cs="Encode Sans Expanded"/>
                            <w:b/>
                            <w:color w:val="243782"/>
                            <w:sz w:val="20"/>
                            <w:szCs w:val="20"/>
                          </w:rPr>
                        </w:pPr>
                        <w:proofErr w:type="spellStart"/>
                        <w:r w:rsidRPr="004F25B9">
                          <w:rPr>
                            <w:rFonts w:eastAsia="Encode Sans Expanded" w:cs="Encode Sans Expanded"/>
                            <w:b/>
                            <w:color w:val="243782"/>
                            <w:sz w:val="20"/>
                            <w:szCs w:val="20"/>
                          </w:rPr>
                          <w:t>Valérie</w:t>
                        </w:r>
                        <w:proofErr w:type="spellEnd"/>
                        <w:r w:rsidRPr="004F25B9">
                          <w:rPr>
                            <w:rFonts w:eastAsia="Encode Sans Expanded" w:cs="Encode Sans Expanded"/>
                            <w:b/>
                            <w:color w:val="243782"/>
                            <w:sz w:val="20"/>
                            <w:szCs w:val="20"/>
                          </w:rPr>
                          <w:t xml:space="preserve"> GILLOT: </w:t>
                        </w:r>
                        <w:r w:rsidRPr="004F25B9">
                          <w:rPr>
                            <w:color w:val="243782"/>
                            <w:sz w:val="20"/>
                            <w:szCs w:val="20"/>
                          </w:rPr>
                          <w:t xml:space="preserve">+33 6 83 92 92 96 - </w:t>
                        </w:r>
                        <w:hyperlink r:id="rId23">
                          <w:r w:rsidRPr="004F25B9">
                            <w:rPr>
                              <w:color w:val="243782"/>
                              <w:sz w:val="20"/>
                              <w:szCs w:val="20"/>
                            </w:rPr>
                            <w:t>valerie.gillot@stellantis.com</w:t>
                          </w:r>
                        </w:hyperlink>
                      </w:p>
                    </w:tc>
                  </w:tr>
                  <w:tr w:rsidR="00AC50FF" w:rsidRPr="004F25B9" w14:paraId="01FC080B" w14:textId="77777777" w:rsidTr="007F050B">
                    <w:trPr>
                      <w:trHeight w:val="548"/>
                    </w:trPr>
                    <w:tc>
                      <w:tcPr>
                        <w:tcW w:w="8647" w:type="dxa"/>
                      </w:tcPr>
                      <w:p w14:paraId="7CFFF236" w14:textId="77777777" w:rsidR="00AC50FF" w:rsidRPr="004F25B9" w:rsidRDefault="00AC50FF" w:rsidP="00AC50FF">
                        <w:pPr>
                          <w:spacing w:after="120"/>
                          <w:jc w:val="left"/>
                          <w:rPr>
                            <w:rFonts w:eastAsia="Encode Sans Expanded Light" w:cs="Encode Sans Expanded Light"/>
                            <w:color w:val="243782"/>
                            <w:sz w:val="20"/>
                            <w:szCs w:val="20"/>
                          </w:rPr>
                        </w:pPr>
                        <w:r w:rsidRPr="004F25B9">
                          <w:rPr>
                            <w:rFonts w:eastAsia="Encode Sans Expanded" w:cs="Encode Sans Expanded"/>
                            <w:b/>
                            <w:color w:val="243782"/>
                            <w:sz w:val="20"/>
                            <w:szCs w:val="20"/>
                          </w:rPr>
                          <w:t>Pierre-Olivier SALMON:</w:t>
                        </w:r>
                        <w:r w:rsidRPr="004F25B9">
                          <w:rPr>
                            <w:rFonts w:eastAsia="Encode Sans Expanded" w:cs="Encode Sans Expanded"/>
                            <w:color w:val="243782"/>
                            <w:sz w:val="20"/>
                            <w:szCs w:val="20"/>
                          </w:rPr>
                          <w:t xml:space="preserve"> </w:t>
                        </w:r>
                        <w:r w:rsidRPr="004F25B9">
                          <w:rPr>
                            <w:color w:val="243782"/>
                            <w:sz w:val="20"/>
                            <w:szCs w:val="20"/>
                          </w:rPr>
                          <w:t xml:space="preserve">+33 6 76 86 45 48 - </w:t>
                        </w:r>
                        <w:hyperlink r:id="rId24" w:history="1">
                          <w:r w:rsidRPr="004F25B9">
                            <w:rPr>
                              <w:rStyle w:val="Hyperlink"/>
                              <w:sz w:val="20"/>
                              <w:szCs w:val="20"/>
                            </w:rPr>
                            <w:t>pierreolivier.salmon@stellantis.com</w:t>
                          </w:r>
                        </w:hyperlink>
                      </w:p>
                    </w:tc>
                  </w:tr>
                  <w:tr w:rsidR="00AC50FF" w:rsidRPr="004F25B9" w14:paraId="2892196D" w14:textId="77777777" w:rsidTr="007F050B">
                    <w:trPr>
                      <w:trHeight w:val="548"/>
                    </w:trPr>
                    <w:tc>
                      <w:tcPr>
                        <w:tcW w:w="8647" w:type="dxa"/>
                      </w:tcPr>
                      <w:p w14:paraId="3CCD3C61" w14:textId="77777777" w:rsidR="00AC50FF" w:rsidRPr="004F25B9" w:rsidRDefault="00AC50FF" w:rsidP="00AC50FF">
                        <w:pPr>
                          <w:spacing w:after="120"/>
                          <w:jc w:val="left"/>
                          <w:rPr>
                            <w:rFonts w:eastAsia="Encode Sans Expanded" w:cs="Encode Sans Expanded"/>
                            <w:b/>
                            <w:color w:val="243782"/>
                            <w:sz w:val="20"/>
                            <w:szCs w:val="20"/>
                          </w:rPr>
                        </w:pPr>
                        <w:r w:rsidRPr="004F25B9">
                          <w:rPr>
                            <w:rFonts w:eastAsia="Encode Sans Expanded" w:cs="Encode Sans Expanded"/>
                            <w:b/>
                            <w:color w:val="243782"/>
                            <w:sz w:val="20"/>
                            <w:szCs w:val="20"/>
                          </w:rPr>
                          <w:t xml:space="preserve">Shawn MORGAN: </w:t>
                        </w:r>
                        <w:r w:rsidRPr="004F25B9">
                          <w:rPr>
                            <w:rStyle w:val="PlaceholderText"/>
                            <w:color w:val="243782" w:themeColor="text2"/>
                            <w:sz w:val="20"/>
                            <w:szCs w:val="20"/>
                            <w:lang w:val="sv-SE"/>
                          </w:rPr>
                          <w:t xml:space="preserve">+1 248 760 2621 </w:t>
                        </w:r>
                        <w:r w:rsidRPr="004F25B9">
                          <w:rPr>
                            <w:color w:val="243782"/>
                            <w:sz w:val="20"/>
                            <w:szCs w:val="20"/>
                          </w:rPr>
                          <w:t xml:space="preserve">- </w:t>
                        </w:r>
                        <w:hyperlink r:id="rId25" w:history="1">
                          <w:r w:rsidRPr="004F25B9">
                            <w:rPr>
                              <w:rStyle w:val="Hyperlink"/>
                              <w:sz w:val="20"/>
                              <w:szCs w:val="20"/>
                            </w:rPr>
                            <w:t>shawn.morgan@stellantis.com</w:t>
                          </w:r>
                        </w:hyperlink>
                      </w:p>
                    </w:tc>
                  </w:tr>
                  <w:tr w:rsidR="00AC50FF" w:rsidRPr="004F25B9" w14:paraId="273E3579" w14:textId="77777777" w:rsidTr="007F050B">
                    <w:trPr>
                      <w:trHeight w:val="548"/>
                    </w:trPr>
                    <w:tc>
                      <w:tcPr>
                        <w:tcW w:w="8647" w:type="dxa"/>
                      </w:tcPr>
                      <w:p w14:paraId="07E64052" w14:textId="418A1A4D" w:rsidR="00AC50FF" w:rsidRPr="004F25B9" w:rsidRDefault="00AC50FF" w:rsidP="00AC50FF">
                        <w:pPr>
                          <w:spacing w:after="120"/>
                          <w:jc w:val="left"/>
                          <w:rPr>
                            <w:rFonts w:eastAsia="Encode Sans Expanded Light" w:cs="Encode Sans Expanded Light"/>
                            <w:color w:val="243782"/>
                            <w:sz w:val="20"/>
                            <w:szCs w:val="20"/>
                          </w:rPr>
                        </w:pPr>
                        <w:r w:rsidRPr="004F25B9">
                          <w:rPr>
                            <w:rFonts w:eastAsia="Encode Sans Expanded" w:cs="Encode Sans Expanded"/>
                            <w:b/>
                            <w:color w:val="243782"/>
                            <w:sz w:val="20"/>
                            <w:szCs w:val="20"/>
                          </w:rPr>
                          <w:t>Andrea PALLARD:</w:t>
                        </w:r>
                        <w:r w:rsidRPr="004F25B9">
                          <w:rPr>
                            <w:rFonts w:eastAsia="Encode Sans Expanded" w:cs="Encode Sans Expanded"/>
                            <w:color w:val="243782"/>
                            <w:sz w:val="20"/>
                            <w:szCs w:val="20"/>
                          </w:rPr>
                          <w:t xml:space="preserve"> </w:t>
                        </w:r>
                        <w:r w:rsidRPr="004F25B9">
                          <w:rPr>
                            <w:color w:val="243782"/>
                            <w:sz w:val="20"/>
                            <w:szCs w:val="20"/>
                          </w:rPr>
                          <w:t xml:space="preserve">+39 335 873 7298 </w:t>
                        </w:r>
                        <w:r>
                          <w:rPr>
                            <w:color w:val="243782"/>
                            <w:sz w:val="20"/>
                            <w:szCs w:val="20"/>
                          </w:rPr>
                          <w:t>-</w:t>
                        </w:r>
                        <w:r w:rsidRPr="004F25B9">
                          <w:rPr>
                            <w:color w:val="243782"/>
                            <w:sz w:val="20"/>
                            <w:szCs w:val="20"/>
                          </w:rPr>
                          <w:t xml:space="preserve"> </w:t>
                        </w:r>
                        <w:hyperlink r:id="rId26" w:history="1">
                          <w:r w:rsidRPr="004F25B9">
                            <w:rPr>
                              <w:rStyle w:val="Hyperlink"/>
                              <w:sz w:val="20"/>
                              <w:szCs w:val="20"/>
                            </w:rPr>
                            <w:t>andrea.pallard@stellantis.com</w:t>
                          </w:r>
                        </w:hyperlink>
                      </w:p>
                    </w:tc>
                  </w:tr>
                </w:tbl>
                <w:p w14:paraId="1EC82694" w14:textId="6B1AB1EC" w:rsidR="00AC50FF" w:rsidRPr="007A3C54" w:rsidRDefault="00AC50FF" w:rsidP="00AC50FF">
                  <w:pPr>
                    <w:spacing w:after="120"/>
                    <w:jc w:val="left"/>
                    <w:rPr>
                      <w:rStyle w:val="PlaceholderText"/>
                      <w:b/>
                      <w:color w:val="243782" w:themeColor="text2"/>
                      <w:sz w:val="20"/>
                      <w:szCs w:val="20"/>
                      <w:lang w:val="sv-SE"/>
                    </w:rPr>
                  </w:pPr>
                </w:p>
              </w:tc>
            </w:tr>
          </w:tbl>
          <w:bookmarkStart w:id="0" w:name="_GoBack"/>
          <w:bookmarkEnd w:id="0"/>
          <w:p w14:paraId="44302BEB" w14:textId="70119CC3" w:rsidR="00C32EAE" w:rsidRPr="00BE6FE4" w:rsidRDefault="002E3407" w:rsidP="006D26ED">
            <w:pPr>
              <w:spacing w:line="288" w:lineRule="auto"/>
              <w:jc w:val="left"/>
              <w:rPr>
                <w:color w:val="243782" w:themeColor="text2"/>
                <w:lang w:val="fr-FR"/>
              </w:rPr>
            </w:pPr>
            <w:r>
              <w:fldChar w:fldCharType="begin"/>
            </w:r>
            <w:r>
              <w:instrText xml:space="preserve"> HYPERLINK "mailto:communications@stellantis.com" </w:instrText>
            </w:r>
            <w:r>
              <w:fldChar w:fldCharType="separate"/>
            </w:r>
            <w:r w:rsidR="00C32EAE" w:rsidRPr="00BE6FE4">
              <w:rPr>
                <w:rStyle w:val="Hyperlink"/>
                <w:lang w:val="fr-FR"/>
              </w:rPr>
              <w:t>communications@stellantis.com</w:t>
            </w:r>
            <w:r>
              <w:rPr>
                <w:rStyle w:val="Hyperlink"/>
                <w:lang w:val="fr-FR"/>
              </w:rPr>
              <w:fldChar w:fldCharType="end"/>
            </w:r>
            <w:r w:rsidR="00C32EAE" w:rsidRPr="00BE6FE4">
              <w:rPr>
                <w:lang w:val="fr-FR"/>
              </w:rPr>
              <w:br/>
            </w:r>
            <w:r w:rsidR="00C32EAE" w:rsidRPr="00BE6FE4">
              <w:rPr>
                <w:color w:val="243782" w:themeColor="text2"/>
                <w:lang w:val="fr-FR"/>
              </w:rPr>
              <w:t>www.stellantis.com</w:t>
            </w:r>
          </w:p>
          <w:p w14:paraId="77DD246B" w14:textId="7E2C9AE5" w:rsidR="005B7157" w:rsidRPr="00BE6FE4" w:rsidRDefault="005B7157" w:rsidP="006D26ED">
            <w:pPr>
              <w:spacing w:line="288" w:lineRule="auto"/>
              <w:jc w:val="left"/>
              <w:rPr>
                <w:color w:val="243782" w:themeColor="text2"/>
                <w:sz w:val="20"/>
                <w:szCs w:val="20"/>
                <w:lang w:val="fr-FR"/>
              </w:rPr>
            </w:pPr>
          </w:p>
        </w:tc>
      </w:tr>
    </w:tbl>
    <w:p w14:paraId="0D799D32" w14:textId="77777777" w:rsidR="00A33E8D" w:rsidRPr="00BE6FE4" w:rsidRDefault="00A33E8D" w:rsidP="005B7157">
      <w:pPr>
        <w:rPr>
          <w:lang w:val="fr-FR"/>
        </w:rPr>
      </w:pPr>
    </w:p>
    <w:sectPr w:rsidR="00A33E8D" w:rsidRPr="00BE6FE4" w:rsidSect="0002070C">
      <w:footerReference w:type="default" r:id="rId27"/>
      <w:headerReference w:type="first" r:id="rId28"/>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0181" w14:textId="77777777" w:rsidR="002E3407" w:rsidRDefault="002E3407" w:rsidP="0002070C">
      <w:r>
        <w:separator/>
      </w:r>
    </w:p>
  </w:endnote>
  <w:endnote w:type="continuationSeparator" w:id="0">
    <w:p w14:paraId="3B8DC680" w14:textId="77777777" w:rsidR="002E3407" w:rsidRDefault="002E3407"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48CDD63A-9D96-4DF8-973C-73A4E0273683}"/>
    <w:embedBold r:id="rId2" w:fontKey="{96628E0F-E7FA-41F9-AB1B-CE706100E659}"/>
    <w:embedItalic r:id="rId3" w:fontKey="{E33718E0-9CDA-4E1E-8E3F-DEC88E5C565C}"/>
    <w:embedBoldItalic r:id="rId4" w:fontKey="{9E72B950-B5D2-4DAD-B502-A5EF4F476FDE}"/>
  </w:font>
  <w:font w:name="Encode Sans ExpandedSemiBold">
    <w:panose1 w:val="00000000000000000000"/>
    <w:charset w:val="00"/>
    <w:family w:val="auto"/>
    <w:pitch w:val="variable"/>
    <w:sig w:usb0="A00000FF" w:usb1="4000207B" w:usb2="00000000" w:usb3="00000000" w:csb0="00000193" w:csb1="00000000"/>
    <w:embedRegular r:id="rId5" w:fontKey="{BDC652BC-7B65-45AD-8C39-C5E619E7D856}"/>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Italic r:id="rId6" w:subsetted="1" w:fontKey="{79EE65FB-04E4-41CE-A6FA-DC401125297A}"/>
  </w:font>
  <w:font w:name="Calibri">
    <w:panose1 w:val="020F0502020204030204"/>
    <w:charset w:val="00"/>
    <w:family w:val="swiss"/>
    <w:pitch w:val="variable"/>
    <w:sig w:usb0="E0002EFF" w:usb1="C000247B" w:usb2="00000009" w:usb3="00000000" w:csb0="000001FF" w:csb1="00000000"/>
  </w:font>
  <w:font w:name="Encode Sans Expanded">
    <w:altName w:val="Times New Roman"/>
    <w:charset w:val="00"/>
    <w:family w:val="auto"/>
    <w:pitch w:val="default"/>
  </w:font>
  <w:font w:name="Encode Sans Expanded Light">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435D8B2F"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AC50FF">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6260" w14:textId="77777777" w:rsidR="002E3407" w:rsidRDefault="002E3407" w:rsidP="0002070C">
      <w:r>
        <w:separator/>
      </w:r>
    </w:p>
  </w:footnote>
  <w:footnote w:type="continuationSeparator" w:id="0">
    <w:p w14:paraId="101D28B3" w14:textId="77777777" w:rsidR="002E3407" w:rsidRDefault="002E3407"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02E7D"/>
    <w:rsid w:val="00015194"/>
    <w:rsid w:val="00016D9A"/>
    <w:rsid w:val="00017140"/>
    <w:rsid w:val="0002070C"/>
    <w:rsid w:val="0002217B"/>
    <w:rsid w:val="00024492"/>
    <w:rsid w:val="00025506"/>
    <w:rsid w:val="0003406E"/>
    <w:rsid w:val="00054713"/>
    <w:rsid w:val="00073EAD"/>
    <w:rsid w:val="00087566"/>
    <w:rsid w:val="00087FF0"/>
    <w:rsid w:val="000962A6"/>
    <w:rsid w:val="00096FD3"/>
    <w:rsid w:val="000C18FF"/>
    <w:rsid w:val="000C1B78"/>
    <w:rsid w:val="00104FF7"/>
    <w:rsid w:val="00116C36"/>
    <w:rsid w:val="00150B6C"/>
    <w:rsid w:val="00154870"/>
    <w:rsid w:val="00155D3E"/>
    <w:rsid w:val="00162960"/>
    <w:rsid w:val="00170950"/>
    <w:rsid w:val="00176B6C"/>
    <w:rsid w:val="001814E4"/>
    <w:rsid w:val="00184936"/>
    <w:rsid w:val="00190445"/>
    <w:rsid w:val="001A1532"/>
    <w:rsid w:val="001B0389"/>
    <w:rsid w:val="001B3AE4"/>
    <w:rsid w:val="001B4263"/>
    <w:rsid w:val="001B591C"/>
    <w:rsid w:val="001D5A51"/>
    <w:rsid w:val="001E3A5D"/>
    <w:rsid w:val="001E7847"/>
    <w:rsid w:val="00200888"/>
    <w:rsid w:val="002045FF"/>
    <w:rsid w:val="00220B6B"/>
    <w:rsid w:val="002220A6"/>
    <w:rsid w:val="00222265"/>
    <w:rsid w:val="00237742"/>
    <w:rsid w:val="002836DD"/>
    <w:rsid w:val="00293E0C"/>
    <w:rsid w:val="002963B6"/>
    <w:rsid w:val="00297094"/>
    <w:rsid w:val="002A3272"/>
    <w:rsid w:val="002A7BFD"/>
    <w:rsid w:val="002B222B"/>
    <w:rsid w:val="002B6EB5"/>
    <w:rsid w:val="002C508D"/>
    <w:rsid w:val="002D0DA0"/>
    <w:rsid w:val="002E0CE2"/>
    <w:rsid w:val="002E3407"/>
    <w:rsid w:val="002F18EC"/>
    <w:rsid w:val="002F42E0"/>
    <w:rsid w:val="0031175E"/>
    <w:rsid w:val="00327D48"/>
    <w:rsid w:val="0036017D"/>
    <w:rsid w:val="003864AD"/>
    <w:rsid w:val="003A6735"/>
    <w:rsid w:val="003B3E0B"/>
    <w:rsid w:val="003B7439"/>
    <w:rsid w:val="003C389E"/>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216F"/>
    <w:rsid w:val="004A2B09"/>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708BD"/>
    <w:rsid w:val="005856C4"/>
    <w:rsid w:val="005A5914"/>
    <w:rsid w:val="005B7157"/>
    <w:rsid w:val="005B74F7"/>
    <w:rsid w:val="005C1F23"/>
    <w:rsid w:val="005C5158"/>
    <w:rsid w:val="005C6359"/>
    <w:rsid w:val="005C775F"/>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3D5A"/>
    <w:rsid w:val="006F4F9D"/>
    <w:rsid w:val="00715647"/>
    <w:rsid w:val="00716893"/>
    <w:rsid w:val="00730F85"/>
    <w:rsid w:val="00736170"/>
    <w:rsid w:val="00736339"/>
    <w:rsid w:val="00740759"/>
    <w:rsid w:val="00740942"/>
    <w:rsid w:val="00742CE0"/>
    <w:rsid w:val="00742ED9"/>
    <w:rsid w:val="00776357"/>
    <w:rsid w:val="00784A3F"/>
    <w:rsid w:val="007A3C54"/>
    <w:rsid w:val="007A46E2"/>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170D"/>
    <w:rsid w:val="008F2A13"/>
    <w:rsid w:val="00900E48"/>
    <w:rsid w:val="00916BEE"/>
    <w:rsid w:val="0094513B"/>
    <w:rsid w:val="00945DA7"/>
    <w:rsid w:val="0095671D"/>
    <w:rsid w:val="009613D4"/>
    <w:rsid w:val="00966BB4"/>
    <w:rsid w:val="00973422"/>
    <w:rsid w:val="00977B94"/>
    <w:rsid w:val="00992BE1"/>
    <w:rsid w:val="009968C5"/>
    <w:rsid w:val="009A23AB"/>
    <w:rsid w:val="009D180E"/>
    <w:rsid w:val="009D2071"/>
    <w:rsid w:val="009F2D88"/>
    <w:rsid w:val="00A00E40"/>
    <w:rsid w:val="00A144A9"/>
    <w:rsid w:val="00A14BBE"/>
    <w:rsid w:val="00A14F62"/>
    <w:rsid w:val="00A33E8D"/>
    <w:rsid w:val="00A36A20"/>
    <w:rsid w:val="00A45AD4"/>
    <w:rsid w:val="00A46889"/>
    <w:rsid w:val="00A507D5"/>
    <w:rsid w:val="00A51B6A"/>
    <w:rsid w:val="00A52F10"/>
    <w:rsid w:val="00A71966"/>
    <w:rsid w:val="00A7472B"/>
    <w:rsid w:val="00A75948"/>
    <w:rsid w:val="00A87390"/>
    <w:rsid w:val="00A94413"/>
    <w:rsid w:val="00AA3818"/>
    <w:rsid w:val="00AB5DF7"/>
    <w:rsid w:val="00AC2E94"/>
    <w:rsid w:val="00AC50FF"/>
    <w:rsid w:val="00AE0E14"/>
    <w:rsid w:val="00AF4CE0"/>
    <w:rsid w:val="00B02391"/>
    <w:rsid w:val="00B04935"/>
    <w:rsid w:val="00B32F4C"/>
    <w:rsid w:val="00B46828"/>
    <w:rsid w:val="00B64AF2"/>
    <w:rsid w:val="00B64F18"/>
    <w:rsid w:val="00B80DC8"/>
    <w:rsid w:val="00B92FB1"/>
    <w:rsid w:val="00BC1C68"/>
    <w:rsid w:val="00BC5305"/>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508B7"/>
    <w:rsid w:val="00C60A64"/>
    <w:rsid w:val="00C63CC0"/>
    <w:rsid w:val="00C64511"/>
    <w:rsid w:val="00C84ACF"/>
    <w:rsid w:val="00C851B1"/>
    <w:rsid w:val="00C87925"/>
    <w:rsid w:val="00C95717"/>
    <w:rsid w:val="00CA1330"/>
    <w:rsid w:val="00CA3356"/>
    <w:rsid w:val="00CD0CC8"/>
    <w:rsid w:val="00CF3443"/>
    <w:rsid w:val="00D00BDF"/>
    <w:rsid w:val="00D22355"/>
    <w:rsid w:val="00D265D9"/>
    <w:rsid w:val="00D305EC"/>
    <w:rsid w:val="00D323A9"/>
    <w:rsid w:val="00D35611"/>
    <w:rsid w:val="00D46DA0"/>
    <w:rsid w:val="00D5456A"/>
    <w:rsid w:val="00D54C2A"/>
    <w:rsid w:val="00D5739F"/>
    <w:rsid w:val="00D57C97"/>
    <w:rsid w:val="00D87032"/>
    <w:rsid w:val="00DA27E1"/>
    <w:rsid w:val="00DA52C5"/>
    <w:rsid w:val="00DB1816"/>
    <w:rsid w:val="00DB7514"/>
    <w:rsid w:val="00DE2742"/>
    <w:rsid w:val="00DE72A6"/>
    <w:rsid w:val="00DE72B9"/>
    <w:rsid w:val="00DF4282"/>
    <w:rsid w:val="00DF6BDB"/>
    <w:rsid w:val="00E07F4A"/>
    <w:rsid w:val="00E21673"/>
    <w:rsid w:val="00E23B0D"/>
    <w:rsid w:val="00E341A1"/>
    <w:rsid w:val="00E41F76"/>
    <w:rsid w:val="00E47347"/>
    <w:rsid w:val="00E613A1"/>
    <w:rsid w:val="00E66083"/>
    <w:rsid w:val="00E72DBF"/>
    <w:rsid w:val="00E82A05"/>
    <w:rsid w:val="00E91808"/>
    <w:rsid w:val="00E93FEA"/>
    <w:rsid w:val="00EC72AD"/>
    <w:rsid w:val="00EC797F"/>
    <w:rsid w:val="00ED35A5"/>
    <w:rsid w:val="00ED52CC"/>
    <w:rsid w:val="00EE1EDD"/>
    <w:rsid w:val="00EF670C"/>
    <w:rsid w:val="00F31736"/>
    <w:rsid w:val="00F31FFC"/>
    <w:rsid w:val="00F5284E"/>
    <w:rsid w:val="00F63513"/>
    <w:rsid w:val="00F74B70"/>
    <w:rsid w:val="00F84CD0"/>
    <w:rsid w:val="00F9527A"/>
    <w:rsid w:val="00F97032"/>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twitter.com/stellantis" TargetMode="External"/><Relationship Id="rId18" Type="http://schemas.openxmlformats.org/officeDocument/2006/relationships/oleObject" Target="embeddings/oleObject3.bin"/><Relationship Id="rId26" Type="http://schemas.openxmlformats.org/officeDocument/2006/relationships/hyperlink" Target="mailto:andrea.pallard@stellantis.com"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hyperlink" Target="mailto:shawn.morgan@stellantis.com" TargetMode="Externa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pierreolivier.salmon@stellantis.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valerie.gillot@stellantis.com" TargetMode="External"/><Relationship Id="rId28"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hyperlink" Target="https://www.linkedin.com/company/Stellantis"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png"/><Relationship Id="rId22" Type="http://schemas.openxmlformats.org/officeDocument/2006/relationships/hyperlink" Target="https://www.youtube.com/channel/UCKgSLvI1SYKOTpEToycAz7Q" TargetMode="External"/><Relationship Id="rId27" Type="http://schemas.openxmlformats.org/officeDocument/2006/relationships/footer" Target="foot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D564-1C5B-4D5B-9CC4-3530B47B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2</TotalTime>
  <Pages>2</Pages>
  <Words>431</Words>
  <Characters>2463</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Connelly Kaileen (FCA)</cp:lastModifiedBy>
  <cp:revision>4</cp:revision>
  <cp:lastPrinted>2021-01-20T13:02:00Z</cp:lastPrinted>
  <dcterms:created xsi:type="dcterms:W3CDTF">2021-10-10T20:40:00Z</dcterms:created>
  <dcterms:modified xsi:type="dcterms:W3CDTF">2021-10-10T20:57:00Z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